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662EFB" w14:textId="77777777" w:rsidR="00CA4846" w:rsidRPr="00152811" w:rsidRDefault="00CA4846" w:rsidP="00CA4846">
      <w:pPr>
        <w:rPr>
          <w:rFonts w:ascii="ＭＳ 明朝" w:hAnsi="ＭＳ 明朝"/>
          <w:kern w:val="0"/>
          <w:sz w:val="24"/>
        </w:rPr>
      </w:pPr>
      <w:bookmarkStart w:id="0" w:name="OLE_LINK1"/>
      <w:bookmarkStart w:id="1" w:name="OLE_LINK2"/>
      <w:bookmarkStart w:id="2" w:name="OLE_LINK3"/>
      <w:bookmarkStart w:id="3" w:name="OLE_LINK4"/>
      <w:r w:rsidRPr="00152811">
        <w:rPr>
          <w:rFonts w:ascii="ＭＳ 明朝" w:hAnsi="ＭＳ 明朝" w:hint="eastAsia"/>
          <w:kern w:val="0"/>
          <w:sz w:val="24"/>
        </w:rPr>
        <w:t>（</w:t>
      </w:r>
      <w:r w:rsidR="002A5374" w:rsidRPr="00152811">
        <w:rPr>
          <w:rFonts w:ascii="ＭＳ 明朝" w:hAnsi="ＭＳ 明朝" w:hint="eastAsia"/>
          <w:kern w:val="0"/>
          <w:sz w:val="24"/>
        </w:rPr>
        <w:t>様式</w:t>
      </w:r>
      <w:r w:rsidR="00552016" w:rsidRPr="00152811">
        <w:rPr>
          <w:rFonts w:ascii="ＭＳ 明朝" w:hAnsi="ＭＳ 明朝" w:hint="eastAsia"/>
          <w:kern w:val="0"/>
          <w:sz w:val="24"/>
        </w:rPr>
        <w:t>５</w:t>
      </w:r>
      <w:r w:rsidR="006249B5" w:rsidRPr="00152811">
        <w:rPr>
          <w:rFonts w:ascii="ＭＳ 明朝" w:hAnsi="ＭＳ 明朝" w:hint="eastAsia"/>
          <w:kern w:val="0"/>
          <w:sz w:val="24"/>
        </w:rPr>
        <w:t>－</w:t>
      </w:r>
      <w:r w:rsidR="00293227" w:rsidRPr="00152811">
        <w:rPr>
          <w:rFonts w:ascii="ＭＳ 明朝" w:hAnsi="ＭＳ 明朝" w:hint="eastAsia"/>
          <w:kern w:val="0"/>
          <w:sz w:val="24"/>
        </w:rPr>
        <w:t>３</w:t>
      </w:r>
      <w:r w:rsidRPr="00152811">
        <w:rPr>
          <w:rFonts w:ascii="ＭＳ 明朝" w:hAnsi="ＭＳ 明朝" w:hint="eastAsia"/>
          <w:kern w:val="0"/>
          <w:sz w:val="24"/>
        </w:rPr>
        <w:t>）</w:t>
      </w:r>
    </w:p>
    <w:p w14:paraId="22251965" w14:textId="77777777" w:rsidR="005D1B68" w:rsidRPr="00152811" w:rsidRDefault="005D1B68" w:rsidP="003A12F4">
      <w:pPr>
        <w:spacing w:line="140" w:lineRule="exact"/>
        <w:rPr>
          <w:rFonts w:ascii="ＭＳ 明朝" w:hAnsi="ＭＳ 明朝"/>
          <w:kern w:val="0"/>
          <w:szCs w:val="21"/>
        </w:rPr>
      </w:pPr>
    </w:p>
    <w:p w14:paraId="044BF2BD" w14:textId="485C6065" w:rsidR="0023618E" w:rsidRPr="00152811" w:rsidRDefault="000B3602" w:rsidP="002E02D0">
      <w:pPr>
        <w:jc w:val="center"/>
        <w:rPr>
          <w:rFonts w:ascii="ＭＳ 明朝" w:hAnsi="ＭＳ 明朝"/>
          <w:b/>
          <w:kern w:val="0"/>
          <w:szCs w:val="21"/>
        </w:rPr>
      </w:pPr>
      <w:r w:rsidRPr="00152811">
        <w:rPr>
          <w:rFonts w:ascii="ＭＳ 明朝" w:hAnsi="ＭＳ 明朝" w:hint="eastAsia"/>
          <w:b/>
          <w:kern w:val="0"/>
          <w:szCs w:val="21"/>
        </w:rPr>
        <w:t>社会福祉士及び介護福祉士法</w:t>
      </w:r>
      <w:r w:rsidR="002E02D0" w:rsidRPr="00152811">
        <w:rPr>
          <w:rFonts w:ascii="ＭＳ 明朝" w:hAnsi="ＭＳ 明朝" w:hint="eastAsia"/>
          <w:b/>
          <w:kern w:val="0"/>
          <w:szCs w:val="21"/>
        </w:rPr>
        <w:t>附則第</w:t>
      </w:r>
      <w:r w:rsidR="00113FF9" w:rsidRPr="00152811">
        <w:rPr>
          <w:rFonts w:ascii="ＭＳ 明朝" w:hAnsi="ＭＳ 明朝"/>
          <w:b/>
          <w:kern w:val="0"/>
          <w:szCs w:val="21"/>
        </w:rPr>
        <w:t>11</w:t>
      </w:r>
      <w:r w:rsidR="004749E9" w:rsidRPr="00152811">
        <w:rPr>
          <w:rFonts w:ascii="ＭＳ 明朝" w:hAnsi="ＭＳ 明朝" w:hint="eastAsia"/>
          <w:b/>
          <w:kern w:val="0"/>
          <w:szCs w:val="21"/>
        </w:rPr>
        <w:t>条</w:t>
      </w:r>
      <w:r w:rsidR="00D22DD6" w:rsidRPr="00152811">
        <w:rPr>
          <w:rFonts w:ascii="ＭＳ 明朝" w:hAnsi="ＭＳ 明朝" w:hint="eastAsia"/>
          <w:b/>
          <w:kern w:val="0"/>
          <w:szCs w:val="21"/>
        </w:rPr>
        <w:t>第</w:t>
      </w:r>
      <w:r w:rsidR="00ED3D1F" w:rsidRPr="00152811">
        <w:rPr>
          <w:rFonts w:ascii="ＭＳ 明朝" w:hAnsi="ＭＳ 明朝" w:hint="eastAsia"/>
          <w:b/>
          <w:kern w:val="0"/>
          <w:szCs w:val="21"/>
        </w:rPr>
        <w:t>３</w:t>
      </w:r>
      <w:r w:rsidR="00D22DD6" w:rsidRPr="00152811">
        <w:rPr>
          <w:rFonts w:ascii="ＭＳ 明朝" w:hAnsi="ＭＳ 明朝" w:hint="eastAsia"/>
          <w:b/>
          <w:kern w:val="0"/>
          <w:szCs w:val="21"/>
        </w:rPr>
        <w:t>項</w:t>
      </w:r>
      <w:r w:rsidR="00ED3D1F" w:rsidRPr="00152811">
        <w:rPr>
          <w:rFonts w:ascii="ＭＳ 明朝" w:hAnsi="ＭＳ 明朝" w:hint="eastAsia"/>
          <w:b/>
          <w:kern w:val="0"/>
          <w:szCs w:val="21"/>
        </w:rPr>
        <w:t>各号</w:t>
      </w:r>
      <w:r w:rsidR="007B74F8">
        <w:rPr>
          <w:rFonts w:ascii="ＭＳ 明朝" w:hAnsi="ＭＳ 明朝" w:hint="eastAsia"/>
          <w:b/>
          <w:kern w:val="0"/>
          <w:szCs w:val="21"/>
        </w:rPr>
        <w:t>の規定</w:t>
      </w:r>
      <w:r w:rsidR="002E02D0" w:rsidRPr="00152811">
        <w:rPr>
          <w:rFonts w:ascii="ＭＳ 明朝" w:hAnsi="ＭＳ 明朝" w:hint="eastAsia"/>
          <w:b/>
          <w:kern w:val="0"/>
          <w:szCs w:val="21"/>
        </w:rPr>
        <w:t>に該当しない旨の誓約書</w:t>
      </w:r>
    </w:p>
    <w:p w14:paraId="70ABF53A" w14:textId="77777777" w:rsidR="005D1B68" w:rsidRPr="00152811" w:rsidRDefault="005D1B68" w:rsidP="002E02D0">
      <w:pPr>
        <w:jc w:val="center"/>
        <w:rPr>
          <w:rFonts w:ascii="ＭＳ 明朝" w:hAnsi="ＭＳ 明朝"/>
          <w:kern w:val="0"/>
          <w:szCs w:val="21"/>
        </w:rPr>
      </w:pPr>
    </w:p>
    <w:p w14:paraId="0FEBB799" w14:textId="77777777" w:rsidR="00D17FED" w:rsidRPr="00152811" w:rsidRDefault="00D17FED" w:rsidP="00D17FED">
      <w:pPr>
        <w:jc w:val="center"/>
        <w:rPr>
          <w:rFonts w:ascii="ＭＳ 明朝" w:hAnsi="ＭＳ 明朝"/>
          <w:kern w:val="0"/>
          <w:szCs w:val="21"/>
        </w:rPr>
      </w:pPr>
      <w:r w:rsidRPr="00152811">
        <w:rPr>
          <w:rFonts w:ascii="ＭＳ 明朝" w:hAnsi="ＭＳ 明朝" w:hint="eastAsia"/>
          <w:kern w:val="0"/>
          <w:szCs w:val="21"/>
        </w:rPr>
        <w:t xml:space="preserve">　　　　　　　　　　　　　　　　　　　　　　　　　　　　　　年　　　月　　　日</w:t>
      </w:r>
    </w:p>
    <w:p w14:paraId="60EF1011" w14:textId="77777777" w:rsidR="00095B36" w:rsidRPr="00152811" w:rsidRDefault="00095B36" w:rsidP="003A12F4">
      <w:pPr>
        <w:spacing w:line="160" w:lineRule="exact"/>
        <w:rPr>
          <w:rFonts w:ascii="ＭＳ 明朝" w:hAnsi="ＭＳ 明朝"/>
          <w:kern w:val="0"/>
          <w:szCs w:val="21"/>
        </w:rPr>
      </w:pPr>
    </w:p>
    <w:p w14:paraId="4E4851D0" w14:textId="77777777" w:rsidR="00D17FED" w:rsidRPr="00152811" w:rsidRDefault="0070255E" w:rsidP="0070255E">
      <w:pPr>
        <w:ind w:firstLineChars="225" w:firstLine="707"/>
        <w:rPr>
          <w:rFonts w:ascii="ＭＳ 明朝" w:hAnsi="ＭＳ 明朝"/>
          <w:kern w:val="0"/>
          <w:szCs w:val="21"/>
        </w:rPr>
      </w:pPr>
      <w:r w:rsidRPr="00152811">
        <w:rPr>
          <w:rFonts w:ascii="ＭＳ 明朝" w:hAnsi="ＭＳ 明朝" w:hint="eastAsia"/>
          <w:spacing w:val="52"/>
          <w:kern w:val="0"/>
          <w:szCs w:val="21"/>
          <w:fitText w:val="1470" w:id="-2088081920"/>
        </w:rPr>
        <w:t>香川県</w:t>
      </w:r>
      <w:r w:rsidR="00874069" w:rsidRPr="00152811">
        <w:rPr>
          <w:rFonts w:ascii="ＭＳ 明朝" w:hAnsi="ＭＳ 明朝" w:hint="eastAsia"/>
          <w:spacing w:val="52"/>
          <w:kern w:val="0"/>
          <w:szCs w:val="21"/>
          <w:fitText w:val="1470" w:id="-2088081920"/>
        </w:rPr>
        <w:t>知</w:t>
      </w:r>
      <w:r w:rsidR="00874069" w:rsidRPr="00152811">
        <w:rPr>
          <w:rFonts w:ascii="ＭＳ 明朝" w:hAnsi="ＭＳ 明朝" w:hint="eastAsia"/>
          <w:spacing w:val="2"/>
          <w:kern w:val="0"/>
          <w:szCs w:val="21"/>
          <w:fitText w:val="1470" w:id="-2088081920"/>
        </w:rPr>
        <w:t>事</w:t>
      </w:r>
      <w:r w:rsidR="00AE3C12" w:rsidRPr="00152811">
        <w:rPr>
          <w:rFonts w:ascii="ＭＳ 明朝" w:hAnsi="ＭＳ 明朝" w:hint="eastAsia"/>
          <w:kern w:val="0"/>
          <w:szCs w:val="21"/>
        </w:rPr>
        <w:t xml:space="preserve">　</w:t>
      </w:r>
      <w:r w:rsidR="00D17FED" w:rsidRPr="00152811">
        <w:rPr>
          <w:rFonts w:ascii="ＭＳ 明朝" w:hAnsi="ＭＳ 明朝" w:hint="eastAsia"/>
          <w:kern w:val="0"/>
          <w:szCs w:val="21"/>
        </w:rPr>
        <w:t xml:space="preserve">　殿</w:t>
      </w:r>
    </w:p>
    <w:p w14:paraId="47777925" w14:textId="77777777" w:rsidR="00D17FED" w:rsidRPr="00152811" w:rsidRDefault="00F45C6F" w:rsidP="0023618E">
      <w:pPr>
        <w:ind w:firstLineChars="1689" w:firstLine="3547"/>
        <w:rPr>
          <w:rFonts w:ascii="ＭＳ 明朝" w:hAnsi="ＭＳ 明朝"/>
          <w:kern w:val="0"/>
          <w:szCs w:val="21"/>
        </w:rPr>
      </w:pPr>
      <w:r w:rsidRPr="00152811">
        <w:rPr>
          <w:rFonts w:ascii="ＭＳ 明朝" w:hAnsi="ＭＳ 明朝" w:hint="eastAsia"/>
          <w:kern w:val="0"/>
          <w:szCs w:val="21"/>
        </w:rPr>
        <w:t>申請者</w:t>
      </w:r>
      <w:r w:rsidR="0023618E" w:rsidRPr="00152811">
        <w:rPr>
          <w:rFonts w:ascii="ＭＳ 明朝" w:hAnsi="ＭＳ 明朝" w:hint="eastAsia"/>
          <w:kern w:val="0"/>
          <w:szCs w:val="21"/>
        </w:rPr>
        <w:t xml:space="preserve">　　</w:t>
      </w:r>
      <w:r w:rsidRPr="00152811">
        <w:rPr>
          <w:rFonts w:ascii="ＭＳ 明朝" w:hAnsi="ＭＳ 明朝" w:hint="eastAsia"/>
          <w:kern w:val="0"/>
          <w:szCs w:val="21"/>
        </w:rPr>
        <w:t>住所</w:t>
      </w:r>
    </w:p>
    <w:p w14:paraId="4D6F5F73" w14:textId="77777777" w:rsidR="00F45C6F" w:rsidRPr="00152811" w:rsidRDefault="00D17FED" w:rsidP="004779FF">
      <w:pPr>
        <w:rPr>
          <w:rFonts w:ascii="ＭＳ 明朝" w:hAnsi="ＭＳ 明朝"/>
          <w:kern w:val="0"/>
          <w:szCs w:val="21"/>
        </w:rPr>
      </w:pPr>
      <w:r w:rsidRPr="00152811">
        <w:rPr>
          <w:rFonts w:ascii="ＭＳ 明朝" w:hAnsi="ＭＳ 明朝"/>
          <w:kern w:val="0"/>
          <w:szCs w:val="21"/>
        </w:rPr>
        <w:t xml:space="preserve">   </w:t>
      </w:r>
      <w:r w:rsidRPr="00152811">
        <w:rPr>
          <w:rFonts w:ascii="ＭＳ 明朝" w:hAnsi="ＭＳ 明朝" w:hint="eastAsia"/>
          <w:kern w:val="0"/>
          <w:szCs w:val="21"/>
        </w:rPr>
        <w:t xml:space="preserve">　　　　　　　　　　　　　　　　　　　　　</w:t>
      </w:r>
      <w:r w:rsidR="00697884" w:rsidRPr="00152811">
        <w:rPr>
          <w:rFonts w:ascii="ＭＳ 明朝" w:hAnsi="ＭＳ 明朝" w:hint="eastAsia"/>
          <w:kern w:val="0"/>
          <w:szCs w:val="21"/>
        </w:rPr>
        <w:t xml:space="preserve">　　　</w:t>
      </w:r>
      <w:r w:rsidR="00161D8D" w:rsidRPr="00152811">
        <w:rPr>
          <w:rFonts w:ascii="ＭＳ 明朝" w:hAnsi="ＭＳ 明朝" w:hint="eastAsia"/>
          <w:kern w:val="0"/>
          <w:szCs w:val="21"/>
        </w:rPr>
        <w:t xml:space="preserve">　</w:t>
      </w:r>
      <w:r w:rsidR="00F45C6F" w:rsidRPr="00152811">
        <w:rPr>
          <w:rFonts w:ascii="ＭＳ 明朝" w:hAnsi="ＭＳ 明朝"/>
          <w:kern w:val="0"/>
          <w:szCs w:val="21"/>
        </w:rPr>
        <w:t xml:space="preserve"> </w:t>
      </w:r>
    </w:p>
    <w:tbl>
      <w:tblPr>
        <w:tblW w:w="0" w:type="auto"/>
        <w:tblInd w:w="4572" w:type="dxa"/>
        <w:tblBorders>
          <w:top w:val="single" w:sz="4" w:space="0" w:color="auto"/>
        </w:tblBorders>
        <w:tblCellMar>
          <w:left w:w="99" w:type="dxa"/>
          <w:right w:w="99" w:type="dxa"/>
        </w:tblCellMar>
        <w:tblLook w:val="0000" w:firstRow="0" w:lastRow="0" w:firstColumn="0" w:lastColumn="0" w:noHBand="0" w:noVBand="0"/>
      </w:tblPr>
      <w:tblGrid>
        <w:gridCol w:w="4899"/>
      </w:tblGrid>
      <w:tr w:rsidR="00152811" w:rsidRPr="00152811" w14:paraId="549C21DC" w14:textId="77777777">
        <w:trPr>
          <w:trHeight w:val="100"/>
        </w:trPr>
        <w:tc>
          <w:tcPr>
            <w:tcW w:w="4899" w:type="dxa"/>
          </w:tcPr>
          <w:p w14:paraId="44ADA4E8" w14:textId="77777777" w:rsidR="00F45C6F" w:rsidRPr="00152811" w:rsidRDefault="00F45C6F" w:rsidP="00F45C6F">
            <w:pPr>
              <w:rPr>
                <w:rFonts w:ascii="ＭＳ 明朝" w:hAnsi="ＭＳ 明朝"/>
                <w:kern w:val="0"/>
                <w:szCs w:val="21"/>
              </w:rPr>
            </w:pPr>
          </w:p>
        </w:tc>
      </w:tr>
    </w:tbl>
    <w:p w14:paraId="04CBDD00" w14:textId="77777777" w:rsidR="00D17FED" w:rsidRPr="00152811" w:rsidRDefault="00F45C6F" w:rsidP="00BB374A">
      <w:pPr>
        <w:ind w:firstLineChars="2200" w:firstLine="4620"/>
        <w:rPr>
          <w:rFonts w:ascii="ＭＳ 明朝" w:hAnsi="ＭＳ 明朝"/>
          <w:kern w:val="0"/>
          <w:szCs w:val="21"/>
        </w:rPr>
      </w:pPr>
      <w:r w:rsidRPr="00152811">
        <w:rPr>
          <w:rFonts w:ascii="ＭＳ 明朝" w:hAnsi="ＭＳ 明朝" w:hint="eastAsia"/>
          <w:kern w:val="0"/>
          <w:szCs w:val="21"/>
        </w:rPr>
        <w:t>氏名</w:t>
      </w:r>
    </w:p>
    <w:p w14:paraId="1BEA07F1" w14:textId="77777777" w:rsidR="00F45C6F" w:rsidRPr="00152811" w:rsidRDefault="00D1212D" w:rsidP="00F45C6F">
      <w:pPr>
        <w:ind w:firstLineChars="550" w:firstLine="1155"/>
        <w:rPr>
          <w:rFonts w:ascii="ＭＳ 明朝" w:hAnsi="ＭＳ 明朝"/>
          <w:kern w:val="0"/>
          <w:szCs w:val="21"/>
        </w:rPr>
      </w:pPr>
      <w:r w:rsidRPr="00152811">
        <w:rPr>
          <w:rFonts w:ascii="ＭＳ 明朝" w:hAnsi="ＭＳ 明朝" w:hint="eastAsia"/>
          <w:kern w:val="0"/>
          <w:szCs w:val="21"/>
        </w:rPr>
        <w:t xml:space="preserve">　　　　　　　</w:t>
      </w:r>
      <w:r w:rsidR="00907C89" w:rsidRPr="00152811">
        <w:rPr>
          <w:rFonts w:ascii="ＭＳ 明朝" w:hAnsi="ＭＳ 明朝" w:hint="eastAsia"/>
          <w:kern w:val="0"/>
          <w:szCs w:val="21"/>
        </w:rPr>
        <w:t xml:space="preserve">　　　　　　　　　　　　　　　　　　　　　　　　　　　　　　　</w:t>
      </w:r>
    </w:p>
    <w:tbl>
      <w:tblPr>
        <w:tblW w:w="0" w:type="auto"/>
        <w:tblInd w:w="4572" w:type="dxa"/>
        <w:tblBorders>
          <w:top w:val="single" w:sz="4" w:space="0" w:color="auto"/>
        </w:tblBorders>
        <w:tblCellMar>
          <w:left w:w="99" w:type="dxa"/>
          <w:right w:w="99" w:type="dxa"/>
        </w:tblCellMar>
        <w:tblLook w:val="0000" w:firstRow="0" w:lastRow="0" w:firstColumn="0" w:lastColumn="0" w:noHBand="0" w:noVBand="0"/>
      </w:tblPr>
      <w:tblGrid>
        <w:gridCol w:w="4899"/>
      </w:tblGrid>
      <w:tr w:rsidR="00152811" w:rsidRPr="00152811" w14:paraId="290D23F0" w14:textId="77777777">
        <w:trPr>
          <w:trHeight w:val="100"/>
        </w:trPr>
        <w:tc>
          <w:tcPr>
            <w:tcW w:w="4899" w:type="dxa"/>
          </w:tcPr>
          <w:p w14:paraId="7C3F7234" w14:textId="77777777" w:rsidR="00F45C6F" w:rsidRPr="00152811" w:rsidRDefault="00F45C6F" w:rsidP="00F45C6F">
            <w:pPr>
              <w:rPr>
                <w:rFonts w:ascii="ＭＳ 明朝" w:hAnsi="ＭＳ 明朝"/>
                <w:kern w:val="0"/>
                <w:szCs w:val="21"/>
              </w:rPr>
            </w:pPr>
          </w:p>
        </w:tc>
      </w:tr>
    </w:tbl>
    <w:p w14:paraId="78286927" w14:textId="77777777" w:rsidR="00D17FED" w:rsidRPr="00152811" w:rsidRDefault="00D17FED" w:rsidP="00ED2983">
      <w:pPr>
        <w:ind w:leftChars="100" w:left="210" w:firstLineChars="100" w:firstLine="210"/>
        <w:rPr>
          <w:rFonts w:ascii="ＭＳ 明朝" w:hAnsi="ＭＳ 明朝"/>
          <w:kern w:val="0"/>
          <w:szCs w:val="21"/>
        </w:rPr>
      </w:pPr>
      <w:r w:rsidRPr="00152811">
        <w:rPr>
          <w:rFonts w:ascii="ＭＳ 明朝" w:hAnsi="ＭＳ 明朝" w:hint="eastAsia"/>
          <w:kern w:val="0"/>
          <w:szCs w:val="21"/>
        </w:rPr>
        <w:t>申請者</w:t>
      </w:r>
      <w:r w:rsidR="00F45C6F" w:rsidRPr="00152811">
        <w:rPr>
          <w:rFonts w:ascii="ＭＳ 明朝" w:hAnsi="ＭＳ 明朝" w:hint="eastAsia"/>
          <w:kern w:val="0"/>
          <w:szCs w:val="21"/>
        </w:rPr>
        <w:t>が</w:t>
      </w:r>
      <w:r w:rsidRPr="00152811">
        <w:rPr>
          <w:rFonts w:ascii="ＭＳ 明朝" w:hAnsi="ＭＳ 明朝" w:hint="eastAsia"/>
          <w:kern w:val="0"/>
          <w:szCs w:val="21"/>
        </w:rPr>
        <w:t>下記のいずれにも該当しない者で</w:t>
      </w:r>
      <w:r w:rsidR="00F45C6F" w:rsidRPr="00152811">
        <w:rPr>
          <w:rFonts w:ascii="ＭＳ 明朝" w:hAnsi="ＭＳ 明朝" w:hint="eastAsia"/>
          <w:kern w:val="0"/>
          <w:szCs w:val="21"/>
        </w:rPr>
        <w:t>あ</w:t>
      </w:r>
      <w:r w:rsidR="007F30CC" w:rsidRPr="00152811">
        <w:rPr>
          <w:rFonts w:ascii="ＭＳ 明朝" w:hAnsi="ＭＳ 明朝" w:hint="eastAsia"/>
          <w:kern w:val="0"/>
          <w:szCs w:val="21"/>
        </w:rPr>
        <w:t>ることを誓約します。</w:t>
      </w:r>
    </w:p>
    <w:p w14:paraId="4156FB7F" w14:textId="77777777" w:rsidR="00C77D4B" w:rsidRPr="00152811" w:rsidRDefault="00C77D4B" w:rsidP="002C040F">
      <w:pPr>
        <w:spacing w:line="180" w:lineRule="exact"/>
        <w:ind w:leftChars="100" w:left="210" w:firstLineChars="100" w:firstLine="210"/>
        <w:rPr>
          <w:rFonts w:ascii="ＭＳ 明朝" w:hAnsi="ＭＳ 明朝"/>
          <w:kern w:val="0"/>
          <w:szCs w:val="21"/>
        </w:rPr>
      </w:pPr>
    </w:p>
    <w:p w14:paraId="40FB1A91" w14:textId="77777777" w:rsidR="004F695C" w:rsidRPr="00152811" w:rsidRDefault="00911CD7" w:rsidP="00EA54BB">
      <w:pPr>
        <w:rPr>
          <w:rFonts w:ascii="ＭＳ 明朝" w:hAnsi="ＭＳ 明朝"/>
          <w:kern w:val="0"/>
          <w:szCs w:val="21"/>
        </w:rPr>
      </w:pPr>
      <w:r w:rsidRPr="00152811">
        <w:rPr>
          <w:rFonts w:ascii="ＭＳ 明朝" w:hAnsi="ＭＳ 明朝" w:hint="eastAsia"/>
          <w:kern w:val="0"/>
          <w:szCs w:val="21"/>
        </w:rPr>
        <w:t xml:space="preserve">　　　　　　　　　　　　　　　　　　　　　　</w:t>
      </w:r>
      <w:r w:rsidR="00D17FED" w:rsidRPr="00152811">
        <w:rPr>
          <w:rFonts w:ascii="ＭＳ 明朝" w:hAnsi="ＭＳ 明朝" w:hint="eastAsia"/>
          <w:kern w:val="0"/>
          <w:szCs w:val="21"/>
        </w:rPr>
        <w:t>記</w:t>
      </w:r>
    </w:p>
    <w:tbl>
      <w:tblPr>
        <w:tblpPr w:leftFromText="142" w:rightFromText="142" w:vertAnchor="text" w:horzAnchor="margin" w:tblpY="3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39"/>
      </w:tblGrid>
      <w:tr w:rsidR="00152811" w:rsidRPr="00152811" w14:paraId="56EB8C4D" w14:textId="77777777" w:rsidTr="00E51485">
        <w:trPr>
          <w:trHeight w:val="4081"/>
        </w:trPr>
        <w:tc>
          <w:tcPr>
            <w:tcW w:w="10039" w:type="dxa"/>
          </w:tcPr>
          <w:p w14:paraId="7C3707EF" w14:textId="77777777" w:rsidR="002C040F" w:rsidRPr="00152811" w:rsidRDefault="002C040F" w:rsidP="00E51485">
            <w:pPr>
              <w:rPr>
                <w:rFonts w:ascii="ＭＳ ゴシック" w:eastAsia="ＭＳ ゴシック" w:hAnsi="ＭＳ ゴシック"/>
                <w:snapToGrid w:val="0"/>
                <w:kern w:val="0"/>
                <w:sz w:val="18"/>
                <w:szCs w:val="18"/>
              </w:rPr>
            </w:pPr>
            <w:r w:rsidRPr="00152811">
              <w:rPr>
                <w:rFonts w:ascii="ＭＳ ゴシック" w:eastAsia="ＭＳ ゴシック" w:hAnsi="ＭＳ ゴシック" w:hint="eastAsia"/>
                <w:snapToGrid w:val="0"/>
                <w:kern w:val="0"/>
                <w:sz w:val="18"/>
                <w:szCs w:val="18"/>
              </w:rPr>
              <w:t>（社会福祉士法及び介護福祉士法（昭和62年法律第30号）附則第11条第３項）</w:t>
            </w:r>
          </w:p>
          <w:p w14:paraId="6638652A" w14:textId="77777777" w:rsidR="002C040F" w:rsidRPr="00152811" w:rsidRDefault="002C040F" w:rsidP="00E51485">
            <w:pPr>
              <w:ind w:left="340" w:hangingChars="189" w:hanging="340"/>
              <w:rPr>
                <w:rFonts w:ascii="ＭＳ ゴシック" w:eastAsia="ＭＳ ゴシック" w:hAnsi="ＭＳ ゴシック"/>
                <w:snapToGrid w:val="0"/>
                <w:kern w:val="0"/>
                <w:sz w:val="18"/>
                <w:szCs w:val="18"/>
              </w:rPr>
            </w:pPr>
          </w:p>
          <w:p w14:paraId="1C8DFA84" w14:textId="77777777" w:rsidR="002C040F" w:rsidRPr="00152811" w:rsidRDefault="002C040F" w:rsidP="00E51485">
            <w:pPr>
              <w:ind w:left="340" w:hangingChars="189" w:hanging="340"/>
              <w:rPr>
                <w:rFonts w:ascii="ＭＳ ゴシック" w:eastAsia="ＭＳ ゴシック" w:hAnsi="ＭＳ ゴシック"/>
                <w:snapToGrid w:val="0"/>
                <w:kern w:val="0"/>
                <w:sz w:val="18"/>
                <w:szCs w:val="18"/>
              </w:rPr>
            </w:pPr>
            <w:r w:rsidRPr="00152811">
              <w:rPr>
                <w:rFonts w:ascii="ＭＳ ゴシック" w:eastAsia="ＭＳ ゴシック" w:hAnsi="ＭＳ ゴシック" w:hint="eastAsia"/>
                <w:snapToGrid w:val="0"/>
                <w:kern w:val="0"/>
                <w:sz w:val="18"/>
                <w:szCs w:val="18"/>
              </w:rPr>
              <w:t xml:space="preserve">　一　心身の故障により特定行為の業務を適正に行うことができない者として厚生労働省令で定めるもの</w:t>
            </w:r>
          </w:p>
          <w:p w14:paraId="0DD04FE8" w14:textId="77777777" w:rsidR="002C040F" w:rsidRPr="00152811" w:rsidRDefault="002C040F" w:rsidP="00E51485">
            <w:pPr>
              <w:ind w:left="340" w:hangingChars="189" w:hanging="340"/>
              <w:rPr>
                <w:rFonts w:ascii="ＭＳ ゴシック" w:eastAsia="ＭＳ ゴシック" w:hAnsi="ＭＳ ゴシック"/>
                <w:snapToGrid w:val="0"/>
                <w:kern w:val="0"/>
                <w:sz w:val="18"/>
                <w:szCs w:val="18"/>
              </w:rPr>
            </w:pPr>
          </w:p>
          <w:p w14:paraId="0B96225E" w14:textId="77777777" w:rsidR="002C040F" w:rsidRPr="00152811" w:rsidRDefault="002C040F" w:rsidP="00E51485">
            <w:pPr>
              <w:ind w:left="340" w:rightChars="100" w:right="210" w:hangingChars="189" w:hanging="340"/>
              <w:rPr>
                <w:rFonts w:ascii="ＭＳ ゴシック" w:eastAsia="ＭＳ ゴシック" w:hAnsi="ＭＳ ゴシック"/>
                <w:snapToGrid w:val="0"/>
                <w:kern w:val="0"/>
                <w:sz w:val="18"/>
                <w:szCs w:val="18"/>
              </w:rPr>
            </w:pPr>
            <w:r w:rsidRPr="00152811">
              <w:rPr>
                <w:rFonts w:ascii="ＭＳ ゴシック" w:eastAsia="ＭＳ ゴシック" w:hAnsi="ＭＳ ゴシック" w:hint="eastAsia"/>
                <w:snapToGrid w:val="0"/>
                <w:kern w:val="0"/>
                <w:sz w:val="18"/>
                <w:szCs w:val="18"/>
              </w:rPr>
              <w:t xml:space="preserve">　二　拘禁刑（※）以上の刑に処せられ、その執行を終わり、又は執行を受けることがなくなつた日から起算して二年を経過しない者</w:t>
            </w:r>
          </w:p>
          <w:p w14:paraId="19B134A3" w14:textId="77777777" w:rsidR="002C040F" w:rsidRPr="00152811" w:rsidRDefault="002C040F" w:rsidP="00E51485">
            <w:pPr>
              <w:ind w:left="340" w:hangingChars="189" w:hanging="340"/>
              <w:rPr>
                <w:rFonts w:ascii="ＭＳ ゴシック" w:eastAsia="ＭＳ ゴシック" w:hAnsi="ＭＳ ゴシック"/>
                <w:snapToGrid w:val="0"/>
                <w:kern w:val="0"/>
                <w:sz w:val="18"/>
                <w:szCs w:val="18"/>
              </w:rPr>
            </w:pPr>
          </w:p>
          <w:p w14:paraId="3E3D0571" w14:textId="77777777" w:rsidR="002C040F" w:rsidRPr="00152811" w:rsidRDefault="002C040F" w:rsidP="00E51485">
            <w:pPr>
              <w:ind w:left="340" w:rightChars="100" w:right="210" w:hangingChars="189" w:hanging="340"/>
              <w:rPr>
                <w:rFonts w:ascii="ＭＳ ゴシック" w:eastAsia="ＭＳ ゴシック" w:hAnsi="ＭＳ ゴシック"/>
                <w:snapToGrid w:val="0"/>
                <w:kern w:val="0"/>
                <w:sz w:val="18"/>
                <w:szCs w:val="18"/>
              </w:rPr>
            </w:pPr>
            <w:r w:rsidRPr="00152811">
              <w:rPr>
                <w:rFonts w:ascii="ＭＳ ゴシック" w:eastAsia="ＭＳ ゴシック" w:hAnsi="ＭＳ ゴシック" w:hint="eastAsia"/>
                <w:snapToGrid w:val="0"/>
                <w:kern w:val="0"/>
                <w:sz w:val="18"/>
                <w:szCs w:val="18"/>
              </w:rPr>
              <w:t xml:space="preserve">　三　この法律の規定その他社会福祉又は保健医療に関する法律の規定であつて政令で定めるものにより、罰金の刑に処せられ、その執行を終わり、又は執行を受けることがなくなつた日から起算して二年を経過しない者</w:t>
            </w:r>
          </w:p>
          <w:p w14:paraId="46068AAE" w14:textId="77777777" w:rsidR="002C040F" w:rsidRPr="00152811" w:rsidRDefault="002C040F" w:rsidP="00E51485">
            <w:pPr>
              <w:rPr>
                <w:rFonts w:ascii="ＭＳ ゴシック" w:eastAsia="ＭＳ ゴシック" w:hAnsi="ＭＳ ゴシック"/>
                <w:snapToGrid w:val="0"/>
                <w:kern w:val="0"/>
                <w:sz w:val="18"/>
                <w:szCs w:val="18"/>
              </w:rPr>
            </w:pPr>
          </w:p>
          <w:p w14:paraId="04030BC2" w14:textId="77777777" w:rsidR="002C040F" w:rsidRPr="00152811" w:rsidRDefault="002C040F" w:rsidP="00E51485">
            <w:pPr>
              <w:ind w:left="360" w:rightChars="100" w:right="210" w:hangingChars="200" w:hanging="360"/>
              <w:rPr>
                <w:rFonts w:ascii="ＭＳ ゴシック" w:eastAsia="ＭＳ ゴシック" w:hAnsi="ＭＳ ゴシック"/>
                <w:snapToGrid w:val="0"/>
                <w:kern w:val="0"/>
                <w:sz w:val="18"/>
                <w:szCs w:val="18"/>
              </w:rPr>
            </w:pPr>
            <w:r w:rsidRPr="00152811">
              <w:rPr>
                <w:rFonts w:ascii="ＭＳ ゴシック" w:eastAsia="ＭＳ ゴシック" w:hAnsi="ＭＳ ゴシック" w:hint="eastAsia"/>
                <w:snapToGrid w:val="0"/>
                <w:kern w:val="0"/>
                <w:sz w:val="18"/>
                <w:szCs w:val="18"/>
              </w:rPr>
              <w:t xml:space="preserve">　四　第四十二条第二項において準用する第三十二条第一項第二号又は第二項の規定により介護福祉士の登録を取り消され、その取消しの日から起算して二年を経過しない者</w:t>
            </w:r>
          </w:p>
          <w:p w14:paraId="03E6BD17" w14:textId="77777777" w:rsidR="002C040F" w:rsidRPr="00152811" w:rsidRDefault="002C040F" w:rsidP="00E51485">
            <w:pPr>
              <w:rPr>
                <w:rFonts w:ascii="ＭＳ ゴシック" w:eastAsia="ＭＳ ゴシック" w:hAnsi="ＭＳ ゴシック"/>
                <w:snapToGrid w:val="0"/>
                <w:kern w:val="0"/>
                <w:sz w:val="18"/>
                <w:szCs w:val="18"/>
              </w:rPr>
            </w:pPr>
          </w:p>
          <w:p w14:paraId="45F0C3E4" w14:textId="77777777" w:rsidR="002C040F" w:rsidRPr="00152811" w:rsidRDefault="002C040F" w:rsidP="00E51485">
            <w:pPr>
              <w:ind w:left="360" w:hangingChars="200" w:hanging="360"/>
              <w:rPr>
                <w:rFonts w:ascii="ＭＳ ゴシック" w:eastAsia="ＭＳ ゴシック" w:hAnsi="ＭＳ ゴシック"/>
                <w:snapToGrid w:val="0"/>
                <w:kern w:val="0"/>
                <w:sz w:val="18"/>
                <w:szCs w:val="18"/>
              </w:rPr>
            </w:pPr>
            <w:r w:rsidRPr="00152811">
              <w:rPr>
                <w:rFonts w:ascii="ＭＳ ゴシック" w:eastAsia="ＭＳ ゴシック" w:hAnsi="ＭＳ ゴシック" w:hint="eastAsia"/>
                <w:snapToGrid w:val="0"/>
                <w:kern w:val="0"/>
                <w:sz w:val="18"/>
                <w:szCs w:val="18"/>
              </w:rPr>
              <w:t xml:space="preserve">　五　次項の規定により認定特定行為業務従業者認定証の返納を命ぜられ、その日から二年を経過しない者</w:t>
            </w:r>
          </w:p>
          <w:p w14:paraId="4097E5EF" w14:textId="77777777" w:rsidR="002C040F" w:rsidRPr="00152811" w:rsidRDefault="002C040F" w:rsidP="00E51485">
            <w:pPr>
              <w:ind w:left="360" w:hangingChars="200" w:hanging="360"/>
              <w:rPr>
                <w:rFonts w:ascii="ＭＳ ゴシック" w:eastAsia="ＭＳ ゴシック" w:hAnsi="ＭＳ ゴシック"/>
                <w:snapToGrid w:val="0"/>
                <w:kern w:val="0"/>
                <w:sz w:val="18"/>
                <w:szCs w:val="18"/>
              </w:rPr>
            </w:pPr>
          </w:p>
          <w:p w14:paraId="1E5CCF14" w14:textId="77777777" w:rsidR="002C040F" w:rsidRPr="00152811" w:rsidRDefault="002C040F" w:rsidP="00E51485">
            <w:pPr>
              <w:rPr>
                <w:rFonts w:ascii="ＭＳ ゴシック" w:eastAsia="ＭＳ ゴシック" w:hAnsi="ＭＳ ゴシック"/>
                <w:kern w:val="0"/>
                <w:sz w:val="18"/>
                <w:szCs w:val="18"/>
                <w:u w:val="single"/>
              </w:rPr>
            </w:pPr>
            <w:r w:rsidRPr="00152811">
              <w:rPr>
                <w:rFonts w:ascii="ＭＳ ゴシック" w:eastAsia="ＭＳ ゴシック" w:hAnsi="ＭＳ ゴシック" w:hint="eastAsia"/>
                <w:kern w:val="0"/>
                <w:sz w:val="18"/>
                <w:szCs w:val="18"/>
              </w:rPr>
              <w:t>（社会福祉士及び介護福祉士法施行規則（昭和</w:t>
            </w:r>
            <w:r w:rsidR="003A12F4" w:rsidRPr="00152811">
              <w:rPr>
                <w:rFonts w:ascii="ＭＳ ゴシック" w:eastAsia="ＭＳ ゴシック" w:hAnsi="ＭＳ ゴシック" w:hint="eastAsia"/>
                <w:kern w:val="0"/>
                <w:sz w:val="18"/>
                <w:szCs w:val="18"/>
              </w:rPr>
              <w:t>62</w:t>
            </w:r>
            <w:r w:rsidRPr="00152811">
              <w:rPr>
                <w:rFonts w:ascii="ＭＳ ゴシック" w:eastAsia="ＭＳ ゴシック" w:hAnsi="ＭＳ ゴシック" w:hint="eastAsia"/>
                <w:kern w:val="0"/>
                <w:sz w:val="18"/>
                <w:szCs w:val="18"/>
              </w:rPr>
              <w:t>年厚生省令第49号）</w:t>
            </w:r>
            <w:r w:rsidR="001C7869" w:rsidRPr="00152811">
              <w:rPr>
                <w:rFonts w:ascii="ＭＳ ゴシック" w:eastAsia="ＭＳ ゴシック" w:hAnsi="ＭＳ ゴシック" w:hint="eastAsia"/>
                <w:kern w:val="0"/>
                <w:sz w:val="18"/>
                <w:szCs w:val="18"/>
              </w:rPr>
              <w:t>附則</w:t>
            </w:r>
            <w:r w:rsidRPr="00152811">
              <w:rPr>
                <w:rFonts w:ascii="ＭＳ ゴシック" w:eastAsia="ＭＳ ゴシック" w:hAnsi="ＭＳ ゴシック" w:hint="eastAsia"/>
                <w:kern w:val="0"/>
                <w:sz w:val="18"/>
                <w:szCs w:val="18"/>
              </w:rPr>
              <w:t>第</w:t>
            </w:r>
            <w:r w:rsidR="003A12F4" w:rsidRPr="00152811">
              <w:rPr>
                <w:rFonts w:ascii="ＭＳ ゴシック" w:eastAsia="ＭＳ ゴシック" w:hAnsi="ＭＳ ゴシック" w:hint="eastAsia"/>
                <w:kern w:val="0"/>
                <w:sz w:val="18"/>
                <w:szCs w:val="18"/>
              </w:rPr>
              <w:t>５</w:t>
            </w:r>
            <w:r w:rsidRPr="00152811">
              <w:rPr>
                <w:rFonts w:ascii="ＭＳ ゴシック" w:eastAsia="ＭＳ ゴシック" w:hAnsi="ＭＳ ゴシック" w:hint="eastAsia"/>
                <w:kern w:val="0"/>
                <w:sz w:val="18"/>
                <w:szCs w:val="18"/>
              </w:rPr>
              <w:t>条の</w:t>
            </w:r>
            <w:r w:rsidR="003A12F4" w:rsidRPr="00152811">
              <w:rPr>
                <w:rFonts w:ascii="ＭＳ ゴシック" w:eastAsia="ＭＳ ゴシック" w:hAnsi="ＭＳ ゴシック" w:hint="eastAsia"/>
                <w:kern w:val="0"/>
                <w:sz w:val="18"/>
                <w:szCs w:val="18"/>
              </w:rPr>
              <w:t>２</w:t>
            </w:r>
            <w:r w:rsidRPr="00152811">
              <w:rPr>
                <w:rFonts w:ascii="ＭＳ ゴシック" w:eastAsia="ＭＳ ゴシック" w:hAnsi="ＭＳ ゴシック" w:hint="eastAsia"/>
                <w:kern w:val="0"/>
                <w:sz w:val="18"/>
                <w:szCs w:val="18"/>
              </w:rPr>
              <w:t>）</w:t>
            </w:r>
          </w:p>
          <w:p w14:paraId="6980F027" w14:textId="77777777" w:rsidR="002C040F" w:rsidRPr="00152811" w:rsidRDefault="002C040F" w:rsidP="00E51485">
            <w:pPr>
              <w:ind w:leftChars="100" w:left="210" w:rightChars="100" w:right="210" w:firstLineChars="100" w:firstLine="180"/>
              <w:rPr>
                <w:rFonts w:ascii="ＭＳ ゴシック" w:eastAsia="ＭＳ ゴシック" w:hAnsi="ＭＳ ゴシック"/>
                <w:kern w:val="0"/>
                <w:sz w:val="18"/>
                <w:szCs w:val="18"/>
              </w:rPr>
            </w:pPr>
            <w:r w:rsidRPr="00152811">
              <w:rPr>
                <w:rFonts w:ascii="ＭＳ ゴシック" w:eastAsia="ＭＳ ゴシック" w:hAnsi="ＭＳ ゴシック" w:hint="eastAsia"/>
                <w:kern w:val="0"/>
                <w:sz w:val="18"/>
                <w:szCs w:val="18"/>
              </w:rPr>
              <w:t>法附則第</w:t>
            </w:r>
            <w:r w:rsidR="001F0F81" w:rsidRPr="00152811">
              <w:rPr>
                <w:rFonts w:ascii="ＭＳ ゴシック" w:eastAsia="ＭＳ ゴシック" w:hAnsi="ＭＳ ゴシック" w:hint="eastAsia"/>
                <w:kern w:val="0"/>
                <w:sz w:val="18"/>
                <w:szCs w:val="18"/>
              </w:rPr>
              <w:t>十一</w:t>
            </w:r>
            <w:r w:rsidRPr="00152811">
              <w:rPr>
                <w:rFonts w:ascii="ＭＳ ゴシック" w:eastAsia="ＭＳ ゴシック" w:hAnsi="ＭＳ ゴシック" w:hint="eastAsia"/>
                <w:kern w:val="0"/>
                <w:sz w:val="18"/>
                <w:szCs w:val="18"/>
              </w:rPr>
              <w:t>条第三項第一号の厚生労働省令で定める者は、精神の機能の障害により特定行為の業務を適正に行うに当たつて必要な認知、判断及び意思疎通を適切に行うことができない者とする。</w:t>
            </w:r>
          </w:p>
          <w:p w14:paraId="128A09B9" w14:textId="77777777" w:rsidR="002C040F" w:rsidRPr="00152811" w:rsidRDefault="002C040F" w:rsidP="00E51485">
            <w:pPr>
              <w:rPr>
                <w:rFonts w:ascii="ＭＳ ゴシック" w:eastAsia="ＭＳ ゴシック" w:hAnsi="ＭＳ ゴシック"/>
                <w:kern w:val="0"/>
                <w:sz w:val="18"/>
                <w:szCs w:val="18"/>
              </w:rPr>
            </w:pPr>
          </w:p>
          <w:p w14:paraId="54A3B3DB" w14:textId="77777777" w:rsidR="002C040F" w:rsidRPr="00152811" w:rsidRDefault="002C040F" w:rsidP="00E51485">
            <w:pPr>
              <w:rPr>
                <w:rFonts w:ascii="ＭＳ ゴシック" w:eastAsia="ＭＳ ゴシック" w:hAnsi="ＭＳ ゴシック"/>
                <w:kern w:val="0"/>
                <w:sz w:val="18"/>
                <w:szCs w:val="18"/>
              </w:rPr>
            </w:pPr>
            <w:r w:rsidRPr="00152811">
              <w:rPr>
                <w:rFonts w:ascii="ＭＳ ゴシック" w:eastAsia="ＭＳ ゴシック" w:hAnsi="ＭＳ ゴシック" w:hint="eastAsia"/>
                <w:kern w:val="0"/>
                <w:sz w:val="18"/>
                <w:szCs w:val="18"/>
              </w:rPr>
              <w:t>（</w:t>
            </w:r>
            <w:r w:rsidR="003A12F4" w:rsidRPr="00152811">
              <w:rPr>
                <w:rFonts w:ascii="ＭＳ ゴシック" w:eastAsia="ＭＳ ゴシック" w:hAnsi="ＭＳ ゴシック" w:hint="eastAsia"/>
                <w:kern w:val="0"/>
                <w:sz w:val="18"/>
                <w:szCs w:val="18"/>
              </w:rPr>
              <w:t>社会福祉士及び介護福祉士法施行令（昭和62</w:t>
            </w:r>
            <w:r w:rsidRPr="00152811">
              <w:rPr>
                <w:rFonts w:ascii="ＭＳ ゴシック" w:eastAsia="ＭＳ ゴシック" w:hAnsi="ＭＳ ゴシック" w:hint="eastAsia"/>
                <w:kern w:val="0"/>
                <w:sz w:val="18"/>
                <w:szCs w:val="18"/>
              </w:rPr>
              <w:t>年政令第</w:t>
            </w:r>
            <w:r w:rsidR="001C7869" w:rsidRPr="00152811">
              <w:rPr>
                <w:rFonts w:ascii="ＭＳ ゴシック" w:eastAsia="ＭＳ ゴシック" w:hAnsi="ＭＳ ゴシック" w:hint="eastAsia"/>
                <w:kern w:val="0"/>
                <w:sz w:val="18"/>
                <w:szCs w:val="18"/>
              </w:rPr>
              <w:t>402</w:t>
            </w:r>
            <w:r w:rsidRPr="00152811">
              <w:rPr>
                <w:rFonts w:ascii="ＭＳ ゴシック" w:eastAsia="ＭＳ ゴシック" w:hAnsi="ＭＳ ゴシック" w:hint="eastAsia"/>
                <w:kern w:val="0"/>
                <w:sz w:val="18"/>
                <w:szCs w:val="18"/>
              </w:rPr>
              <w:t>号）</w:t>
            </w:r>
            <w:r w:rsidR="00AD2328" w:rsidRPr="00152811">
              <w:rPr>
                <w:rFonts w:ascii="ＭＳ ゴシック" w:eastAsia="ＭＳ ゴシック" w:hAnsi="ＭＳ ゴシック" w:hint="eastAsia"/>
                <w:kern w:val="0"/>
                <w:sz w:val="18"/>
                <w:szCs w:val="18"/>
              </w:rPr>
              <w:t>附則第</w:t>
            </w:r>
            <w:r w:rsidR="001C7869" w:rsidRPr="00152811">
              <w:rPr>
                <w:rFonts w:ascii="ＭＳ ゴシック" w:eastAsia="ＭＳ ゴシック" w:hAnsi="ＭＳ ゴシック" w:hint="eastAsia"/>
                <w:kern w:val="0"/>
                <w:sz w:val="18"/>
                <w:szCs w:val="18"/>
              </w:rPr>
              <w:t>３</w:t>
            </w:r>
            <w:r w:rsidR="00AD2328" w:rsidRPr="00152811">
              <w:rPr>
                <w:rFonts w:ascii="ＭＳ ゴシック" w:eastAsia="ＭＳ ゴシック" w:hAnsi="ＭＳ ゴシック" w:hint="eastAsia"/>
                <w:kern w:val="0"/>
                <w:sz w:val="18"/>
                <w:szCs w:val="18"/>
              </w:rPr>
              <w:t>条</w:t>
            </w:r>
            <w:r w:rsidRPr="00152811">
              <w:rPr>
                <w:rFonts w:ascii="ＭＳ ゴシック" w:eastAsia="ＭＳ ゴシック" w:hAnsi="ＭＳ ゴシック" w:hint="eastAsia"/>
                <w:kern w:val="0"/>
                <w:sz w:val="18"/>
                <w:szCs w:val="18"/>
              </w:rPr>
              <w:t>）</w:t>
            </w:r>
          </w:p>
          <w:p w14:paraId="2737B47F" w14:textId="77777777" w:rsidR="002C040F" w:rsidRPr="00152811" w:rsidRDefault="007E78E8" w:rsidP="00E51485">
            <w:pPr>
              <w:ind w:leftChars="100" w:left="210" w:firstLineChars="100" w:firstLine="180"/>
              <w:rPr>
                <w:rFonts w:ascii="ＭＳ ゴシック" w:eastAsia="ＭＳ ゴシック" w:hAnsi="ＭＳ ゴシック"/>
                <w:kern w:val="0"/>
                <w:sz w:val="18"/>
                <w:szCs w:val="18"/>
              </w:rPr>
            </w:pPr>
            <w:r w:rsidRPr="00152811">
              <w:rPr>
                <w:rFonts w:ascii="ＭＳ ゴシック" w:eastAsia="ＭＳ ゴシック" w:hAnsi="ＭＳ ゴシック" w:hint="eastAsia"/>
                <w:kern w:val="0"/>
                <w:sz w:val="18"/>
                <w:szCs w:val="18"/>
              </w:rPr>
              <w:t>法附則第十一条第三項第三号及び第十四条第二号の政令で定める社会福祉又は保健医療に関する法律の規定は、</w:t>
            </w:r>
            <w:r w:rsidR="00B35C91" w:rsidRPr="00152811">
              <w:rPr>
                <w:rFonts w:ascii="ＭＳ ゴシック" w:eastAsia="ＭＳ ゴシック" w:hAnsi="ＭＳ ゴシック" w:hint="eastAsia"/>
                <w:kern w:val="0"/>
                <w:sz w:val="18"/>
                <w:szCs w:val="18"/>
              </w:rPr>
              <w:t>刑法（第百八十二条の規定に限る。）、</w:t>
            </w:r>
            <w:r w:rsidRPr="00152811">
              <w:rPr>
                <w:rFonts w:ascii="ＭＳ ゴシック" w:eastAsia="ＭＳ ゴシック" w:hAnsi="ＭＳ ゴシック" w:hint="eastAsia"/>
                <w:kern w:val="0"/>
                <w:sz w:val="18"/>
                <w:szCs w:val="18"/>
              </w:rPr>
              <w:t>児童福祉法、医師法、歯科医師法、保健師助産師看護師法、医療法、身体障害者福祉法、精神保健及び精神障害者福祉に関する法律、生活保護法、社会福祉法、医薬品、医療機器等の品質、有効性及び安全性の確保等に関する法律、薬剤師法、児童扶養手当法、老人福祉法、特別児童扶養手当等の支給に関する法律、児童手当法、介護保険法、精神保健福祉士法、児童買春、児童ポルノに係る行為等の規制及び処罰並びに児童の保護等に関する法律、児童虐待の防止等に関する法律、障害者の日常生活及び社会生活を総合的に支援するための法律、高齢者虐待の防止、高齢者の養護者に対する支援等に関する法律、就学前の子どもに関する教育、保育等の総合的な提供の推進に関する法律、平成二十二年度等における子ども手当の支給に関する法律、障害者虐待の防止、障害者の養護者に対する支援等に関する法律、平成二十三年度における子ども手当の支給等に関する特別措置法、子ども・子育て支援法、再生医療等の安全性の確保等に関する法律、国家戦略特別区域法（第十二条の五第十五項及び第十七項から第十九項までの規定に限る。）、公認心理師法、民間あっせん機関による養子縁組のあっせんに係る児童の保護等に関する法律、臨床研究法及び自殺対策の総合的かつ効果的な実施に資するための調査研究及びその成果の活用等の推進に関する法律の規定とする。</w:t>
            </w:r>
          </w:p>
          <w:p w14:paraId="1F14411C" w14:textId="77777777" w:rsidR="007E78E8" w:rsidRPr="00152811" w:rsidRDefault="007E78E8" w:rsidP="00E51485">
            <w:pPr>
              <w:ind w:leftChars="100" w:left="210" w:firstLineChars="100" w:firstLine="210"/>
              <w:rPr>
                <w:rFonts w:ascii="ＭＳ ゴシック" w:eastAsia="ＭＳ ゴシック" w:hAnsi="ＭＳ ゴシック"/>
                <w:kern w:val="0"/>
                <w:szCs w:val="21"/>
              </w:rPr>
            </w:pPr>
          </w:p>
          <w:p w14:paraId="671281E5" w14:textId="77777777" w:rsidR="007E3F21" w:rsidRPr="00152811" w:rsidRDefault="007E3F21" w:rsidP="00E51485">
            <w:pPr>
              <w:rPr>
                <w:rFonts w:ascii="ＭＳ ゴシック" w:eastAsia="ＭＳ ゴシック" w:hAnsi="ＭＳ ゴシック"/>
                <w:kern w:val="0"/>
                <w:sz w:val="18"/>
                <w:szCs w:val="18"/>
              </w:rPr>
            </w:pPr>
            <w:r w:rsidRPr="00152811">
              <w:rPr>
                <w:rFonts w:ascii="ＭＳ ゴシック" w:eastAsia="ＭＳ ゴシック" w:hAnsi="ＭＳ ゴシック" w:hint="eastAsia"/>
                <w:kern w:val="0"/>
                <w:sz w:val="18"/>
                <w:szCs w:val="18"/>
              </w:rPr>
              <w:t>（刑法等の一部を改正する法律の施行に伴う関係法律の整理等に関する法律</w:t>
            </w:r>
            <w:r w:rsidR="003A12F4" w:rsidRPr="00152811">
              <w:rPr>
                <w:rFonts w:ascii="ＭＳ ゴシック" w:eastAsia="ＭＳ ゴシック" w:hAnsi="ＭＳ ゴシック" w:hint="eastAsia"/>
                <w:kern w:val="0"/>
                <w:sz w:val="18"/>
                <w:szCs w:val="18"/>
              </w:rPr>
              <w:t>（令和４年法律第68号）第443条第１項</w:t>
            </w:r>
            <w:r w:rsidRPr="00152811">
              <w:rPr>
                <w:rFonts w:ascii="ＭＳ ゴシック" w:eastAsia="ＭＳ ゴシック" w:hAnsi="ＭＳ ゴシック" w:hint="eastAsia"/>
                <w:kern w:val="0"/>
                <w:sz w:val="18"/>
                <w:szCs w:val="18"/>
              </w:rPr>
              <w:t>）</w:t>
            </w:r>
          </w:p>
          <w:p w14:paraId="4C0E2D45" w14:textId="77777777" w:rsidR="002C040F" w:rsidRPr="00152811" w:rsidRDefault="002C040F" w:rsidP="00E51485">
            <w:pPr>
              <w:ind w:leftChars="100" w:left="210" w:firstLineChars="100" w:firstLine="180"/>
              <w:rPr>
                <w:rFonts w:ascii="ＭＳ ゴシック" w:eastAsia="ＭＳ ゴシック" w:hAnsi="ＭＳ ゴシック"/>
                <w:kern w:val="0"/>
                <w:sz w:val="18"/>
                <w:szCs w:val="18"/>
                <w:u w:val="single"/>
              </w:rPr>
            </w:pPr>
            <w:r w:rsidRPr="00152811">
              <w:rPr>
                <w:rFonts w:ascii="ＭＳ ゴシック" w:eastAsia="ＭＳ ゴシック" w:hAnsi="ＭＳ ゴシック" w:hint="eastAsia"/>
                <w:kern w:val="0"/>
                <w:sz w:val="18"/>
                <w:szCs w:val="18"/>
              </w:rPr>
              <w:t>懲役、禁錮又は旧拘留に処せられた者に係る人の資格に関する法令の規定の適用については、無期の懲役又は禁錮に処せられた者はそれぞれ無期拘禁刑に処せられた者と、有期の懲役又は禁錮に処せられた者はそれぞれ刑期を同じくする有期拘禁刑に処せられた者と、旧拘留に処せられた者は拘留に処せられた者とみなす。</w:t>
            </w:r>
          </w:p>
        </w:tc>
      </w:tr>
      <w:bookmarkEnd w:id="0"/>
      <w:bookmarkEnd w:id="1"/>
      <w:bookmarkEnd w:id="2"/>
      <w:bookmarkEnd w:id="3"/>
    </w:tbl>
    <w:p w14:paraId="257256D1" w14:textId="77777777" w:rsidR="00401B75" w:rsidRPr="00152811" w:rsidRDefault="00401B75" w:rsidP="002C040F">
      <w:pPr>
        <w:rPr>
          <w:rFonts w:ascii="ＭＳ ゴシック" w:eastAsia="ＭＳ ゴシック" w:hAnsi="ＭＳ ゴシック"/>
          <w:snapToGrid w:val="0"/>
          <w:szCs w:val="21"/>
        </w:rPr>
      </w:pPr>
    </w:p>
    <w:sectPr w:rsidR="00401B75" w:rsidRPr="00152811" w:rsidSect="00673F72">
      <w:pgSz w:w="11906" w:h="16838" w:code="9"/>
      <w:pgMar w:top="567" w:right="851" w:bottom="567" w:left="851" w:header="851" w:footer="992" w:gutter="0"/>
      <w:cols w:space="425"/>
      <w:docGrid w:type="lines" w:linePitch="291" w:charSpace="5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95EB5A" w14:textId="77777777" w:rsidR="00F970BF" w:rsidRDefault="00F970BF">
      <w:r>
        <w:separator/>
      </w:r>
    </w:p>
  </w:endnote>
  <w:endnote w:type="continuationSeparator" w:id="0">
    <w:p w14:paraId="72A6343F" w14:textId="77777777" w:rsidR="00F970BF" w:rsidRDefault="00F970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A1FF89" w14:textId="77777777" w:rsidR="00F970BF" w:rsidRDefault="00F970BF">
      <w:r>
        <w:separator/>
      </w:r>
    </w:p>
  </w:footnote>
  <w:footnote w:type="continuationSeparator" w:id="0">
    <w:p w14:paraId="742AD3DD" w14:textId="77777777" w:rsidR="00F970BF" w:rsidRDefault="00F970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B1CA8"/>
    <w:multiLevelType w:val="hybridMultilevel"/>
    <w:tmpl w:val="92D8EA2A"/>
    <w:lvl w:ilvl="0" w:tplc="C2189842">
      <w:numFmt w:val="bullet"/>
      <w:lvlText w:val="・"/>
      <w:lvlJc w:val="left"/>
      <w:pPr>
        <w:tabs>
          <w:tab w:val="num" w:pos="1260"/>
        </w:tabs>
        <w:ind w:left="1260" w:hanging="420"/>
      </w:pPr>
      <w:rPr>
        <w:rFonts w:ascii="ＭＳ 明朝" w:eastAsia="ＭＳ 明朝" w:hAnsi="ＭＳ 明朝" w:cs="ＭＳ 明朝"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1" w15:restartNumberingAfterBreak="0">
    <w:nsid w:val="1E17115A"/>
    <w:multiLevelType w:val="hybridMultilevel"/>
    <w:tmpl w:val="91B8B632"/>
    <w:lvl w:ilvl="0" w:tplc="9536C420">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A4431FD"/>
    <w:multiLevelType w:val="hybridMultilevel"/>
    <w:tmpl w:val="7AF804A0"/>
    <w:lvl w:ilvl="0" w:tplc="CD26D150">
      <w:start w:val="4"/>
      <w:numFmt w:val="bullet"/>
      <w:lvlText w:val="・"/>
      <w:lvlJc w:val="left"/>
      <w:pPr>
        <w:tabs>
          <w:tab w:val="num" w:pos="1260"/>
        </w:tabs>
        <w:ind w:left="1260" w:hanging="420"/>
      </w:pPr>
      <w:rPr>
        <w:rFonts w:ascii="ＭＳ 明朝" w:eastAsia="ＭＳ 明朝" w:hAnsi="ＭＳ 明朝" w:cs="ＭＳ 明朝"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3" w15:restartNumberingAfterBreak="0">
    <w:nsid w:val="46F14116"/>
    <w:multiLevelType w:val="hybridMultilevel"/>
    <w:tmpl w:val="0EA89892"/>
    <w:lvl w:ilvl="0" w:tplc="9C002D2E">
      <w:start w:val="1"/>
      <w:numFmt w:val="decimal"/>
      <w:lvlText w:val="%1"/>
      <w:lvlJc w:val="left"/>
      <w:pPr>
        <w:tabs>
          <w:tab w:val="num" w:pos="360"/>
        </w:tabs>
        <w:ind w:left="360" w:hanging="360"/>
      </w:pPr>
      <w:rPr>
        <w:rFonts w:ascii="Century" w:eastAsia="ＭＳ 明朝" w:hAnsi="Century"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58185F1D"/>
    <w:multiLevelType w:val="hybridMultilevel"/>
    <w:tmpl w:val="1598EF3A"/>
    <w:lvl w:ilvl="0" w:tplc="A976806C">
      <w:start w:val="1"/>
      <w:numFmt w:val="decimal"/>
      <w:lvlText w:val="%1"/>
      <w:lvlJc w:val="left"/>
      <w:pPr>
        <w:tabs>
          <w:tab w:val="num" w:pos="763"/>
        </w:tabs>
        <w:ind w:left="763" w:hanging="465"/>
      </w:pPr>
      <w:rPr>
        <w:rFonts w:hint="eastAsia"/>
      </w:rPr>
    </w:lvl>
    <w:lvl w:ilvl="1" w:tplc="04090017" w:tentative="1">
      <w:start w:val="1"/>
      <w:numFmt w:val="aiueoFullWidth"/>
      <w:lvlText w:val="(%2)"/>
      <w:lvlJc w:val="left"/>
      <w:pPr>
        <w:tabs>
          <w:tab w:val="num" w:pos="1138"/>
        </w:tabs>
        <w:ind w:left="1138" w:hanging="420"/>
      </w:pPr>
    </w:lvl>
    <w:lvl w:ilvl="2" w:tplc="04090011" w:tentative="1">
      <w:start w:val="1"/>
      <w:numFmt w:val="decimalEnclosedCircle"/>
      <w:lvlText w:val="%3"/>
      <w:lvlJc w:val="left"/>
      <w:pPr>
        <w:tabs>
          <w:tab w:val="num" w:pos="1558"/>
        </w:tabs>
        <w:ind w:left="1558" w:hanging="420"/>
      </w:pPr>
    </w:lvl>
    <w:lvl w:ilvl="3" w:tplc="0409000F" w:tentative="1">
      <w:start w:val="1"/>
      <w:numFmt w:val="decimal"/>
      <w:lvlText w:val="%4."/>
      <w:lvlJc w:val="left"/>
      <w:pPr>
        <w:tabs>
          <w:tab w:val="num" w:pos="1978"/>
        </w:tabs>
        <w:ind w:left="1978" w:hanging="420"/>
      </w:pPr>
    </w:lvl>
    <w:lvl w:ilvl="4" w:tplc="04090017" w:tentative="1">
      <w:start w:val="1"/>
      <w:numFmt w:val="aiueoFullWidth"/>
      <w:lvlText w:val="(%5)"/>
      <w:lvlJc w:val="left"/>
      <w:pPr>
        <w:tabs>
          <w:tab w:val="num" w:pos="2398"/>
        </w:tabs>
        <w:ind w:left="2398" w:hanging="420"/>
      </w:pPr>
    </w:lvl>
    <w:lvl w:ilvl="5" w:tplc="04090011" w:tentative="1">
      <w:start w:val="1"/>
      <w:numFmt w:val="decimalEnclosedCircle"/>
      <w:lvlText w:val="%6"/>
      <w:lvlJc w:val="left"/>
      <w:pPr>
        <w:tabs>
          <w:tab w:val="num" w:pos="2818"/>
        </w:tabs>
        <w:ind w:left="2818" w:hanging="420"/>
      </w:pPr>
    </w:lvl>
    <w:lvl w:ilvl="6" w:tplc="0409000F" w:tentative="1">
      <w:start w:val="1"/>
      <w:numFmt w:val="decimal"/>
      <w:lvlText w:val="%7."/>
      <w:lvlJc w:val="left"/>
      <w:pPr>
        <w:tabs>
          <w:tab w:val="num" w:pos="3238"/>
        </w:tabs>
        <w:ind w:left="3238" w:hanging="420"/>
      </w:pPr>
    </w:lvl>
    <w:lvl w:ilvl="7" w:tplc="04090017" w:tentative="1">
      <w:start w:val="1"/>
      <w:numFmt w:val="aiueoFullWidth"/>
      <w:lvlText w:val="(%8)"/>
      <w:lvlJc w:val="left"/>
      <w:pPr>
        <w:tabs>
          <w:tab w:val="num" w:pos="3658"/>
        </w:tabs>
        <w:ind w:left="3658" w:hanging="420"/>
      </w:pPr>
    </w:lvl>
    <w:lvl w:ilvl="8" w:tplc="04090011" w:tentative="1">
      <w:start w:val="1"/>
      <w:numFmt w:val="decimalEnclosedCircle"/>
      <w:lvlText w:val="%9"/>
      <w:lvlJc w:val="left"/>
      <w:pPr>
        <w:tabs>
          <w:tab w:val="num" w:pos="4078"/>
        </w:tabs>
        <w:ind w:left="4078" w:hanging="420"/>
      </w:pPr>
    </w:lvl>
  </w:abstractNum>
  <w:abstractNum w:abstractNumId="5" w15:restartNumberingAfterBreak="0">
    <w:nsid w:val="65C87DF8"/>
    <w:multiLevelType w:val="hybridMultilevel"/>
    <w:tmpl w:val="A86CD090"/>
    <w:lvl w:ilvl="0" w:tplc="E5F0B09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7AF43970"/>
    <w:multiLevelType w:val="hybridMultilevel"/>
    <w:tmpl w:val="2FECE014"/>
    <w:lvl w:ilvl="0" w:tplc="5A421E06">
      <w:start w:val="1"/>
      <w:numFmt w:val="aiueoFullWidth"/>
      <w:lvlText w:val="（%1）"/>
      <w:lvlJc w:val="left"/>
      <w:pPr>
        <w:tabs>
          <w:tab w:val="num" w:pos="1350"/>
        </w:tabs>
        <w:ind w:left="1350" w:hanging="720"/>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7" w15:restartNumberingAfterBreak="0">
    <w:nsid w:val="7B6B1C8B"/>
    <w:multiLevelType w:val="hybridMultilevel"/>
    <w:tmpl w:val="1A9E705C"/>
    <w:lvl w:ilvl="0" w:tplc="366AD648">
      <w:start w:val="1"/>
      <w:numFmt w:val="bullet"/>
      <w:lvlText w:val="・"/>
      <w:lvlJc w:val="left"/>
      <w:pPr>
        <w:tabs>
          <w:tab w:val="num" w:pos="1410"/>
        </w:tabs>
        <w:ind w:left="1410" w:hanging="360"/>
      </w:pPr>
      <w:rPr>
        <w:rFonts w:ascii="ＭＳ 明朝" w:eastAsia="ＭＳ 明朝" w:hAnsi="ＭＳ 明朝" w:cs="ＭＳ 明朝" w:hint="eastAsia"/>
        <w:color w:val="000000"/>
      </w:rPr>
    </w:lvl>
    <w:lvl w:ilvl="1" w:tplc="0409000B" w:tentative="1">
      <w:start w:val="1"/>
      <w:numFmt w:val="bullet"/>
      <w:lvlText w:val=""/>
      <w:lvlJc w:val="left"/>
      <w:pPr>
        <w:tabs>
          <w:tab w:val="num" w:pos="1890"/>
        </w:tabs>
        <w:ind w:left="1890" w:hanging="420"/>
      </w:pPr>
      <w:rPr>
        <w:rFonts w:ascii="Wingdings" w:hAnsi="Wingdings" w:hint="default"/>
      </w:rPr>
    </w:lvl>
    <w:lvl w:ilvl="2" w:tplc="0409000D" w:tentative="1">
      <w:start w:val="1"/>
      <w:numFmt w:val="bullet"/>
      <w:lvlText w:val=""/>
      <w:lvlJc w:val="left"/>
      <w:pPr>
        <w:tabs>
          <w:tab w:val="num" w:pos="2310"/>
        </w:tabs>
        <w:ind w:left="2310" w:hanging="420"/>
      </w:pPr>
      <w:rPr>
        <w:rFonts w:ascii="Wingdings" w:hAnsi="Wingdings" w:hint="default"/>
      </w:rPr>
    </w:lvl>
    <w:lvl w:ilvl="3" w:tplc="04090001" w:tentative="1">
      <w:start w:val="1"/>
      <w:numFmt w:val="bullet"/>
      <w:lvlText w:val=""/>
      <w:lvlJc w:val="left"/>
      <w:pPr>
        <w:tabs>
          <w:tab w:val="num" w:pos="2730"/>
        </w:tabs>
        <w:ind w:left="2730" w:hanging="420"/>
      </w:pPr>
      <w:rPr>
        <w:rFonts w:ascii="Wingdings" w:hAnsi="Wingdings" w:hint="default"/>
      </w:rPr>
    </w:lvl>
    <w:lvl w:ilvl="4" w:tplc="0409000B" w:tentative="1">
      <w:start w:val="1"/>
      <w:numFmt w:val="bullet"/>
      <w:lvlText w:val=""/>
      <w:lvlJc w:val="left"/>
      <w:pPr>
        <w:tabs>
          <w:tab w:val="num" w:pos="3150"/>
        </w:tabs>
        <w:ind w:left="3150" w:hanging="420"/>
      </w:pPr>
      <w:rPr>
        <w:rFonts w:ascii="Wingdings" w:hAnsi="Wingdings" w:hint="default"/>
      </w:rPr>
    </w:lvl>
    <w:lvl w:ilvl="5" w:tplc="0409000D" w:tentative="1">
      <w:start w:val="1"/>
      <w:numFmt w:val="bullet"/>
      <w:lvlText w:val=""/>
      <w:lvlJc w:val="left"/>
      <w:pPr>
        <w:tabs>
          <w:tab w:val="num" w:pos="3570"/>
        </w:tabs>
        <w:ind w:left="3570" w:hanging="420"/>
      </w:pPr>
      <w:rPr>
        <w:rFonts w:ascii="Wingdings" w:hAnsi="Wingdings" w:hint="default"/>
      </w:rPr>
    </w:lvl>
    <w:lvl w:ilvl="6" w:tplc="04090001" w:tentative="1">
      <w:start w:val="1"/>
      <w:numFmt w:val="bullet"/>
      <w:lvlText w:val=""/>
      <w:lvlJc w:val="left"/>
      <w:pPr>
        <w:tabs>
          <w:tab w:val="num" w:pos="3990"/>
        </w:tabs>
        <w:ind w:left="3990" w:hanging="420"/>
      </w:pPr>
      <w:rPr>
        <w:rFonts w:ascii="Wingdings" w:hAnsi="Wingdings" w:hint="default"/>
      </w:rPr>
    </w:lvl>
    <w:lvl w:ilvl="7" w:tplc="0409000B" w:tentative="1">
      <w:start w:val="1"/>
      <w:numFmt w:val="bullet"/>
      <w:lvlText w:val=""/>
      <w:lvlJc w:val="left"/>
      <w:pPr>
        <w:tabs>
          <w:tab w:val="num" w:pos="4410"/>
        </w:tabs>
        <w:ind w:left="4410" w:hanging="420"/>
      </w:pPr>
      <w:rPr>
        <w:rFonts w:ascii="Wingdings" w:hAnsi="Wingdings" w:hint="default"/>
      </w:rPr>
    </w:lvl>
    <w:lvl w:ilvl="8" w:tplc="0409000D" w:tentative="1">
      <w:start w:val="1"/>
      <w:numFmt w:val="bullet"/>
      <w:lvlText w:val=""/>
      <w:lvlJc w:val="left"/>
      <w:pPr>
        <w:tabs>
          <w:tab w:val="num" w:pos="4830"/>
        </w:tabs>
        <w:ind w:left="4830" w:hanging="420"/>
      </w:pPr>
      <w:rPr>
        <w:rFonts w:ascii="Wingdings" w:hAnsi="Wingdings" w:hint="default"/>
      </w:rPr>
    </w:lvl>
  </w:abstractNum>
  <w:num w:numId="1" w16cid:durableId="2094935573">
    <w:abstractNumId w:val="5"/>
  </w:num>
  <w:num w:numId="2" w16cid:durableId="65811822">
    <w:abstractNumId w:val="0"/>
  </w:num>
  <w:num w:numId="3" w16cid:durableId="1653751096">
    <w:abstractNumId w:val="2"/>
  </w:num>
  <w:num w:numId="4" w16cid:durableId="89817045">
    <w:abstractNumId w:val="7"/>
  </w:num>
  <w:num w:numId="5" w16cid:durableId="885991003">
    <w:abstractNumId w:val="6"/>
  </w:num>
  <w:num w:numId="6" w16cid:durableId="507673306">
    <w:abstractNumId w:val="4"/>
  </w:num>
  <w:num w:numId="7" w16cid:durableId="1140686279">
    <w:abstractNumId w:val="1"/>
  </w:num>
  <w:num w:numId="8" w16cid:durableId="134658915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3"/>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3B06"/>
    <w:rsid w:val="00010AA3"/>
    <w:rsid w:val="00011948"/>
    <w:rsid w:val="000141AB"/>
    <w:rsid w:val="00016C79"/>
    <w:rsid w:val="000520EE"/>
    <w:rsid w:val="000528F4"/>
    <w:rsid w:val="000771E4"/>
    <w:rsid w:val="00077D48"/>
    <w:rsid w:val="00080B14"/>
    <w:rsid w:val="0008279E"/>
    <w:rsid w:val="00095B36"/>
    <w:rsid w:val="000A7309"/>
    <w:rsid w:val="000A76F0"/>
    <w:rsid w:val="000B3602"/>
    <w:rsid w:val="000B3E9E"/>
    <w:rsid w:val="000B4B9E"/>
    <w:rsid w:val="000B58C4"/>
    <w:rsid w:val="000C2B35"/>
    <w:rsid w:val="000D21D9"/>
    <w:rsid w:val="000D5A74"/>
    <w:rsid w:val="000E338D"/>
    <w:rsid w:val="00111D03"/>
    <w:rsid w:val="00113FF9"/>
    <w:rsid w:val="00122F1B"/>
    <w:rsid w:val="00135A77"/>
    <w:rsid w:val="001419D4"/>
    <w:rsid w:val="00152811"/>
    <w:rsid w:val="0015448F"/>
    <w:rsid w:val="00161D8D"/>
    <w:rsid w:val="00162A93"/>
    <w:rsid w:val="001805C0"/>
    <w:rsid w:val="00181490"/>
    <w:rsid w:val="00185CA0"/>
    <w:rsid w:val="0018764B"/>
    <w:rsid w:val="00193234"/>
    <w:rsid w:val="001A75E0"/>
    <w:rsid w:val="001B4C63"/>
    <w:rsid w:val="001C3E19"/>
    <w:rsid w:val="001C7869"/>
    <w:rsid w:val="001D29D4"/>
    <w:rsid w:val="001D6BA9"/>
    <w:rsid w:val="001E301B"/>
    <w:rsid w:val="001E705E"/>
    <w:rsid w:val="001E73F4"/>
    <w:rsid w:val="001F0F81"/>
    <w:rsid w:val="001F2077"/>
    <w:rsid w:val="00214860"/>
    <w:rsid w:val="0022119A"/>
    <w:rsid w:val="00224B0F"/>
    <w:rsid w:val="00232611"/>
    <w:rsid w:val="0023618E"/>
    <w:rsid w:val="00240184"/>
    <w:rsid w:val="00260B91"/>
    <w:rsid w:val="00273219"/>
    <w:rsid w:val="002833E3"/>
    <w:rsid w:val="00285145"/>
    <w:rsid w:val="00293227"/>
    <w:rsid w:val="002A3F91"/>
    <w:rsid w:val="002A5374"/>
    <w:rsid w:val="002A6D6C"/>
    <w:rsid w:val="002B6364"/>
    <w:rsid w:val="002B6A3A"/>
    <w:rsid w:val="002C040F"/>
    <w:rsid w:val="002C1C73"/>
    <w:rsid w:val="002C1F67"/>
    <w:rsid w:val="002C7DEF"/>
    <w:rsid w:val="002D5F16"/>
    <w:rsid w:val="002E02D0"/>
    <w:rsid w:val="00300A63"/>
    <w:rsid w:val="00312C59"/>
    <w:rsid w:val="00315BC9"/>
    <w:rsid w:val="0032289F"/>
    <w:rsid w:val="00334C6E"/>
    <w:rsid w:val="00343D9C"/>
    <w:rsid w:val="00350F99"/>
    <w:rsid w:val="00360D50"/>
    <w:rsid w:val="00365362"/>
    <w:rsid w:val="00383C19"/>
    <w:rsid w:val="00394A5D"/>
    <w:rsid w:val="003A12F4"/>
    <w:rsid w:val="003A5290"/>
    <w:rsid w:val="003B4247"/>
    <w:rsid w:val="003B61B5"/>
    <w:rsid w:val="003B7BF9"/>
    <w:rsid w:val="003C1B2E"/>
    <w:rsid w:val="003E756F"/>
    <w:rsid w:val="00401B75"/>
    <w:rsid w:val="004029A9"/>
    <w:rsid w:val="00407E66"/>
    <w:rsid w:val="00424ABC"/>
    <w:rsid w:val="00426F0B"/>
    <w:rsid w:val="0043616E"/>
    <w:rsid w:val="00452B2C"/>
    <w:rsid w:val="00454A05"/>
    <w:rsid w:val="004749E9"/>
    <w:rsid w:val="004779FF"/>
    <w:rsid w:val="00480AF7"/>
    <w:rsid w:val="004811BD"/>
    <w:rsid w:val="00482E79"/>
    <w:rsid w:val="00497A3D"/>
    <w:rsid w:val="004B19A0"/>
    <w:rsid w:val="004B4655"/>
    <w:rsid w:val="004B5CED"/>
    <w:rsid w:val="004C0FD4"/>
    <w:rsid w:val="004C501B"/>
    <w:rsid w:val="004D2DE0"/>
    <w:rsid w:val="004E7AC6"/>
    <w:rsid w:val="004F35CB"/>
    <w:rsid w:val="004F695C"/>
    <w:rsid w:val="00511FDA"/>
    <w:rsid w:val="00516A88"/>
    <w:rsid w:val="0051720F"/>
    <w:rsid w:val="00537FC5"/>
    <w:rsid w:val="0054092D"/>
    <w:rsid w:val="00542F6A"/>
    <w:rsid w:val="00552016"/>
    <w:rsid w:val="00557AFB"/>
    <w:rsid w:val="005616D9"/>
    <w:rsid w:val="005A3301"/>
    <w:rsid w:val="005A6033"/>
    <w:rsid w:val="005D1B68"/>
    <w:rsid w:val="00620FFA"/>
    <w:rsid w:val="006249B5"/>
    <w:rsid w:val="006402A0"/>
    <w:rsid w:val="00640497"/>
    <w:rsid w:val="00647BF3"/>
    <w:rsid w:val="00651A13"/>
    <w:rsid w:val="00654EAD"/>
    <w:rsid w:val="00657430"/>
    <w:rsid w:val="0065780C"/>
    <w:rsid w:val="00661D10"/>
    <w:rsid w:val="00662810"/>
    <w:rsid w:val="0066707A"/>
    <w:rsid w:val="00673F72"/>
    <w:rsid w:val="0067701F"/>
    <w:rsid w:val="00685841"/>
    <w:rsid w:val="00697884"/>
    <w:rsid w:val="006A089F"/>
    <w:rsid w:val="006A3B69"/>
    <w:rsid w:val="006A7872"/>
    <w:rsid w:val="006B1DB0"/>
    <w:rsid w:val="006F647C"/>
    <w:rsid w:val="0070255E"/>
    <w:rsid w:val="00703917"/>
    <w:rsid w:val="007102AE"/>
    <w:rsid w:val="007157D0"/>
    <w:rsid w:val="00735D63"/>
    <w:rsid w:val="0073790C"/>
    <w:rsid w:val="0074361A"/>
    <w:rsid w:val="00745685"/>
    <w:rsid w:val="00746867"/>
    <w:rsid w:val="00747129"/>
    <w:rsid w:val="00747DE1"/>
    <w:rsid w:val="00752C6E"/>
    <w:rsid w:val="00754D65"/>
    <w:rsid w:val="00766FF9"/>
    <w:rsid w:val="0076784C"/>
    <w:rsid w:val="00775A09"/>
    <w:rsid w:val="00776F96"/>
    <w:rsid w:val="0078145C"/>
    <w:rsid w:val="00786957"/>
    <w:rsid w:val="007A74A6"/>
    <w:rsid w:val="007B74F8"/>
    <w:rsid w:val="007E3F21"/>
    <w:rsid w:val="007E404E"/>
    <w:rsid w:val="007E78E8"/>
    <w:rsid w:val="007F30CC"/>
    <w:rsid w:val="00805A9B"/>
    <w:rsid w:val="00816C7E"/>
    <w:rsid w:val="00847A68"/>
    <w:rsid w:val="00873B06"/>
    <w:rsid w:val="00874069"/>
    <w:rsid w:val="008846AE"/>
    <w:rsid w:val="00885F9B"/>
    <w:rsid w:val="00895420"/>
    <w:rsid w:val="008B28B9"/>
    <w:rsid w:val="008C01F5"/>
    <w:rsid w:val="008D15EC"/>
    <w:rsid w:val="008E187D"/>
    <w:rsid w:val="00907C89"/>
    <w:rsid w:val="00911CD7"/>
    <w:rsid w:val="009362FD"/>
    <w:rsid w:val="00967752"/>
    <w:rsid w:val="00971FCD"/>
    <w:rsid w:val="0099330E"/>
    <w:rsid w:val="009A1D4D"/>
    <w:rsid w:val="009A3EB9"/>
    <w:rsid w:val="009A6D3F"/>
    <w:rsid w:val="009C3A5C"/>
    <w:rsid w:val="009D5E98"/>
    <w:rsid w:val="009D74DC"/>
    <w:rsid w:val="00A0143C"/>
    <w:rsid w:val="00A1448B"/>
    <w:rsid w:val="00A57664"/>
    <w:rsid w:val="00A62236"/>
    <w:rsid w:val="00A7387E"/>
    <w:rsid w:val="00A7599C"/>
    <w:rsid w:val="00A91AF8"/>
    <w:rsid w:val="00AB2133"/>
    <w:rsid w:val="00AB27C8"/>
    <w:rsid w:val="00AB7AE3"/>
    <w:rsid w:val="00AD0B9F"/>
    <w:rsid w:val="00AD2328"/>
    <w:rsid w:val="00AE3C12"/>
    <w:rsid w:val="00B23289"/>
    <w:rsid w:val="00B242EC"/>
    <w:rsid w:val="00B35C91"/>
    <w:rsid w:val="00B51372"/>
    <w:rsid w:val="00B62366"/>
    <w:rsid w:val="00B62BBC"/>
    <w:rsid w:val="00B70DEC"/>
    <w:rsid w:val="00B74501"/>
    <w:rsid w:val="00B919FA"/>
    <w:rsid w:val="00BA3F7F"/>
    <w:rsid w:val="00BB19CA"/>
    <w:rsid w:val="00BB374A"/>
    <w:rsid w:val="00BD0598"/>
    <w:rsid w:val="00BD10E8"/>
    <w:rsid w:val="00BD1AC4"/>
    <w:rsid w:val="00BD35C2"/>
    <w:rsid w:val="00BE1611"/>
    <w:rsid w:val="00BE29A6"/>
    <w:rsid w:val="00BE3262"/>
    <w:rsid w:val="00BF6C09"/>
    <w:rsid w:val="00C22ED2"/>
    <w:rsid w:val="00C25F18"/>
    <w:rsid w:val="00C27F6E"/>
    <w:rsid w:val="00C66BD3"/>
    <w:rsid w:val="00C74A18"/>
    <w:rsid w:val="00C77D4B"/>
    <w:rsid w:val="00C90296"/>
    <w:rsid w:val="00C96F12"/>
    <w:rsid w:val="00CA4846"/>
    <w:rsid w:val="00CB4934"/>
    <w:rsid w:val="00CE044C"/>
    <w:rsid w:val="00D1212D"/>
    <w:rsid w:val="00D17FED"/>
    <w:rsid w:val="00D22DD6"/>
    <w:rsid w:val="00D55D4B"/>
    <w:rsid w:val="00D57C3A"/>
    <w:rsid w:val="00D6743D"/>
    <w:rsid w:val="00DA57F0"/>
    <w:rsid w:val="00DE25D7"/>
    <w:rsid w:val="00DE7D3B"/>
    <w:rsid w:val="00E00B93"/>
    <w:rsid w:val="00E15E39"/>
    <w:rsid w:val="00E1750D"/>
    <w:rsid w:val="00E25C89"/>
    <w:rsid w:val="00E32E39"/>
    <w:rsid w:val="00E3553C"/>
    <w:rsid w:val="00E43453"/>
    <w:rsid w:val="00E43D2F"/>
    <w:rsid w:val="00E47290"/>
    <w:rsid w:val="00E51485"/>
    <w:rsid w:val="00E53BFE"/>
    <w:rsid w:val="00E575B9"/>
    <w:rsid w:val="00E63315"/>
    <w:rsid w:val="00E73710"/>
    <w:rsid w:val="00E75CAF"/>
    <w:rsid w:val="00E77FD7"/>
    <w:rsid w:val="00E84D2E"/>
    <w:rsid w:val="00E85614"/>
    <w:rsid w:val="00EA54BB"/>
    <w:rsid w:val="00EB7B88"/>
    <w:rsid w:val="00EC0676"/>
    <w:rsid w:val="00EC3B05"/>
    <w:rsid w:val="00EC520D"/>
    <w:rsid w:val="00EC63E6"/>
    <w:rsid w:val="00ED2983"/>
    <w:rsid w:val="00ED3D1F"/>
    <w:rsid w:val="00EE6433"/>
    <w:rsid w:val="00EF09E1"/>
    <w:rsid w:val="00F00C1F"/>
    <w:rsid w:val="00F00F00"/>
    <w:rsid w:val="00F020A3"/>
    <w:rsid w:val="00F060A6"/>
    <w:rsid w:val="00F07A73"/>
    <w:rsid w:val="00F133ED"/>
    <w:rsid w:val="00F23243"/>
    <w:rsid w:val="00F31462"/>
    <w:rsid w:val="00F44BC0"/>
    <w:rsid w:val="00F45C6F"/>
    <w:rsid w:val="00F66A82"/>
    <w:rsid w:val="00F71335"/>
    <w:rsid w:val="00F81236"/>
    <w:rsid w:val="00F94B62"/>
    <w:rsid w:val="00F970BF"/>
    <w:rsid w:val="00FB239B"/>
    <w:rsid w:val="00FB7F57"/>
    <w:rsid w:val="00FC0E4F"/>
    <w:rsid w:val="00FC60E1"/>
    <w:rsid w:val="00FE5F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5B88E00"/>
  <w15:chartTrackingRefBased/>
  <w15:docId w15:val="{89493CB6-2F39-411E-B446-AA0E8A721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D10E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2C7DEF"/>
    <w:pPr>
      <w:jc w:val="center"/>
    </w:pPr>
    <w:rPr>
      <w:szCs w:val="21"/>
    </w:rPr>
  </w:style>
  <w:style w:type="paragraph" w:styleId="a4">
    <w:name w:val="Closing"/>
    <w:basedOn w:val="a"/>
    <w:rsid w:val="002C7DEF"/>
    <w:pPr>
      <w:jc w:val="right"/>
    </w:pPr>
    <w:rPr>
      <w:szCs w:val="21"/>
    </w:rPr>
  </w:style>
  <w:style w:type="paragraph" w:styleId="a5">
    <w:name w:val="header"/>
    <w:basedOn w:val="a"/>
    <w:rsid w:val="004F35CB"/>
    <w:pPr>
      <w:tabs>
        <w:tab w:val="center" w:pos="4252"/>
        <w:tab w:val="right" w:pos="8504"/>
      </w:tabs>
      <w:snapToGrid w:val="0"/>
    </w:pPr>
  </w:style>
  <w:style w:type="paragraph" w:styleId="a6">
    <w:name w:val="footer"/>
    <w:basedOn w:val="a"/>
    <w:rsid w:val="004F35CB"/>
    <w:pPr>
      <w:tabs>
        <w:tab w:val="center" w:pos="4252"/>
        <w:tab w:val="right" w:pos="8504"/>
      </w:tabs>
      <w:snapToGrid w:val="0"/>
    </w:pPr>
  </w:style>
  <w:style w:type="character" w:styleId="a7">
    <w:name w:val="Hyperlink"/>
    <w:rsid w:val="002C1F67"/>
    <w:rPr>
      <w:color w:val="0000FF"/>
      <w:u w:val="single"/>
    </w:rPr>
  </w:style>
  <w:style w:type="character" w:styleId="a8">
    <w:name w:val="annotation reference"/>
    <w:semiHidden/>
    <w:rsid w:val="00452B2C"/>
    <w:rPr>
      <w:sz w:val="18"/>
      <w:szCs w:val="18"/>
    </w:rPr>
  </w:style>
  <w:style w:type="paragraph" w:styleId="a9">
    <w:name w:val="annotation text"/>
    <w:basedOn w:val="a"/>
    <w:semiHidden/>
    <w:rsid w:val="00452B2C"/>
    <w:pPr>
      <w:jc w:val="left"/>
    </w:pPr>
  </w:style>
  <w:style w:type="paragraph" w:styleId="aa">
    <w:name w:val="annotation subject"/>
    <w:basedOn w:val="a9"/>
    <w:next w:val="a9"/>
    <w:semiHidden/>
    <w:rsid w:val="00452B2C"/>
    <w:rPr>
      <w:b/>
      <w:bCs/>
    </w:rPr>
  </w:style>
  <w:style w:type="paragraph" w:styleId="ab">
    <w:name w:val="Balloon Text"/>
    <w:basedOn w:val="a"/>
    <w:semiHidden/>
    <w:rsid w:val="00452B2C"/>
    <w:rPr>
      <w:rFonts w:ascii="Arial" w:eastAsia="ＭＳ ゴシック" w:hAnsi="Arial"/>
      <w:sz w:val="18"/>
      <w:szCs w:val="18"/>
    </w:rPr>
  </w:style>
  <w:style w:type="paragraph" w:styleId="Web">
    <w:name w:val="Normal (Web)"/>
    <w:basedOn w:val="a"/>
    <w:rsid w:val="0023618E"/>
    <w:pPr>
      <w:widowControl/>
      <w:spacing w:before="100" w:beforeAutospacing="1" w:after="100" w:afterAutospacing="1"/>
      <w:jc w:val="left"/>
    </w:pPr>
    <w:rPr>
      <w:rFonts w:ascii="ＭＳ Ｐゴシック" w:eastAsia="ＭＳ Ｐゴシック" w:hAnsi="ＭＳ Ｐゴシック" w:cs="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7696956">
      <w:bodyDiv w:val="1"/>
      <w:marLeft w:val="0"/>
      <w:marRight w:val="0"/>
      <w:marTop w:val="0"/>
      <w:marBottom w:val="0"/>
      <w:divBdr>
        <w:top w:val="none" w:sz="0" w:space="0" w:color="auto"/>
        <w:left w:val="none" w:sz="0" w:space="0" w:color="auto"/>
        <w:bottom w:val="none" w:sz="0" w:space="0" w:color="auto"/>
        <w:right w:val="none" w:sz="0" w:space="0" w:color="auto"/>
      </w:divBdr>
    </w:div>
    <w:div w:id="1160661819">
      <w:bodyDiv w:val="1"/>
      <w:marLeft w:val="0"/>
      <w:marRight w:val="0"/>
      <w:marTop w:val="0"/>
      <w:marBottom w:val="0"/>
      <w:divBdr>
        <w:top w:val="none" w:sz="0" w:space="0" w:color="auto"/>
        <w:left w:val="none" w:sz="0" w:space="0" w:color="auto"/>
        <w:bottom w:val="none" w:sz="0" w:space="0" w:color="auto"/>
        <w:right w:val="none" w:sz="0" w:space="0" w:color="auto"/>
      </w:divBdr>
    </w:div>
    <w:div w:id="1817530913">
      <w:bodyDiv w:val="1"/>
      <w:marLeft w:val="0"/>
      <w:marRight w:val="0"/>
      <w:marTop w:val="0"/>
      <w:marBottom w:val="0"/>
      <w:divBdr>
        <w:top w:val="none" w:sz="0" w:space="0" w:color="auto"/>
        <w:left w:val="none" w:sz="0" w:space="0" w:color="auto"/>
        <w:bottom w:val="none" w:sz="0" w:space="0" w:color="auto"/>
        <w:right w:val="none" w:sz="0" w:space="0" w:color="auto"/>
      </w:divBdr>
      <w:divsChild>
        <w:div w:id="209652910">
          <w:marLeft w:val="240"/>
          <w:marRight w:val="0"/>
          <w:marTop w:val="0"/>
          <w:marBottom w:val="0"/>
          <w:divBdr>
            <w:top w:val="none" w:sz="0" w:space="0" w:color="auto"/>
            <w:left w:val="none" w:sz="0" w:space="0" w:color="auto"/>
            <w:bottom w:val="none" w:sz="0" w:space="0" w:color="auto"/>
            <w:right w:val="none" w:sz="0" w:space="0" w:color="auto"/>
          </w:divBdr>
          <w:divsChild>
            <w:div w:id="88358917">
              <w:marLeft w:val="240"/>
              <w:marRight w:val="0"/>
              <w:marTop w:val="0"/>
              <w:marBottom w:val="0"/>
              <w:divBdr>
                <w:top w:val="none" w:sz="0" w:space="0" w:color="auto"/>
                <w:left w:val="none" w:sz="0" w:space="0" w:color="auto"/>
                <w:bottom w:val="none" w:sz="0" w:space="0" w:color="auto"/>
                <w:right w:val="none" w:sz="0" w:space="0" w:color="auto"/>
              </w:divBdr>
            </w:div>
            <w:div w:id="144202134">
              <w:marLeft w:val="240"/>
              <w:marRight w:val="0"/>
              <w:marTop w:val="0"/>
              <w:marBottom w:val="0"/>
              <w:divBdr>
                <w:top w:val="none" w:sz="0" w:space="0" w:color="auto"/>
                <w:left w:val="none" w:sz="0" w:space="0" w:color="auto"/>
                <w:bottom w:val="none" w:sz="0" w:space="0" w:color="auto"/>
                <w:right w:val="none" w:sz="0" w:space="0" w:color="auto"/>
              </w:divBdr>
            </w:div>
            <w:div w:id="241448545">
              <w:marLeft w:val="240"/>
              <w:marRight w:val="0"/>
              <w:marTop w:val="0"/>
              <w:marBottom w:val="0"/>
              <w:divBdr>
                <w:top w:val="none" w:sz="0" w:space="0" w:color="auto"/>
                <w:left w:val="none" w:sz="0" w:space="0" w:color="auto"/>
                <w:bottom w:val="none" w:sz="0" w:space="0" w:color="auto"/>
                <w:right w:val="none" w:sz="0" w:space="0" w:color="auto"/>
              </w:divBdr>
            </w:div>
            <w:div w:id="344720962">
              <w:marLeft w:val="240"/>
              <w:marRight w:val="0"/>
              <w:marTop w:val="0"/>
              <w:marBottom w:val="0"/>
              <w:divBdr>
                <w:top w:val="none" w:sz="0" w:space="0" w:color="auto"/>
                <w:left w:val="none" w:sz="0" w:space="0" w:color="auto"/>
                <w:bottom w:val="none" w:sz="0" w:space="0" w:color="auto"/>
                <w:right w:val="none" w:sz="0" w:space="0" w:color="auto"/>
              </w:divBdr>
            </w:div>
            <w:div w:id="351226051">
              <w:marLeft w:val="240"/>
              <w:marRight w:val="0"/>
              <w:marTop w:val="0"/>
              <w:marBottom w:val="0"/>
              <w:divBdr>
                <w:top w:val="none" w:sz="0" w:space="0" w:color="auto"/>
                <w:left w:val="none" w:sz="0" w:space="0" w:color="auto"/>
                <w:bottom w:val="none" w:sz="0" w:space="0" w:color="auto"/>
                <w:right w:val="none" w:sz="0" w:space="0" w:color="auto"/>
              </w:divBdr>
            </w:div>
            <w:div w:id="507796934">
              <w:marLeft w:val="240"/>
              <w:marRight w:val="0"/>
              <w:marTop w:val="0"/>
              <w:marBottom w:val="0"/>
              <w:divBdr>
                <w:top w:val="none" w:sz="0" w:space="0" w:color="auto"/>
                <w:left w:val="none" w:sz="0" w:space="0" w:color="auto"/>
                <w:bottom w:val="none" w:sz="0" w:space="0" w:color="auto"/>
                <w:right w:val="none" w:sz="0" w:space="0" w:color="auto"/>
              </w:divBdr>
            </w:div>
            <w:div w:id="1349333475">
              <w:marLeft w:val="240"/>
              <w:marRight w:val="0"/>
              <w:marTop w:val="0"/>
              <w:marBottom w:val="0"/>
              <w:divBdr>
                <w:top w:val="none" w:sz="0" w:space="0" w:color="auto"/>
                <w:left w:val="none" w:sz="0" w:space="0" w:color="auto"/>
                <w:bottom w:val="none" w:sz="0" w:space="0" w:color="auto"/>
                <w:right w:val="none" w:sz="0" w:space="0" w:color="auto"/>
              </w:divBdr>
            </w:div>
            <w:div w:id="1592465216">
              <w:marLeft w:val="240"/>
              <w:marRight w:val="0"/>
              <w:marTop w:val="0"/>
              <w:marBottom w:val="0"/>
              <w:divBdr>
                <w:top w:val="none" w:sz="0" w:space="0" w:color="auto"/>
                <w:left w:val="none" w:sz="0" w:space="0" w:color="auto"/>
                <w:bottom w:val="none" w:sz="0" w:space="0" w:color="auto"/>
                <w:right w:val="none" w:sz="0" w:space="0" w:color="auto"/>
              </w:divBdr>
            </w:div>
            <w:div w:id="1790583321">
              <w:marLeft w:val="240"/>
              <w:marRight w:val="0"/>
              <w:marTop w:val="0"/>
              <w:marBottom w:val="0"/>
              <w:divBdr>
                <w:top w:val="none" w:sz="0" w:space="0" w:color="auto"/>
                <w:left w:val="none" w:sz="0" w:space="0" w:color="auto"/>
                <w:bottom w:val="none" w:sz="0" w:space="0" w:color="auto"/>
                <w:right w:val="none" w:sz="0" w:space="0" w:color="auto"/>
              </w:divBdr>
            </w:div>
            <w:div w:id="2003466736">
              <w:marLeft w:val="240"/>
              <w:marRight w:val="0"/>
              <w:marTop w:val="0"/>
              <w:marBottom w:val="0"/>
              <w:divBdr>
                <w:top w:val="none" w:sz="0" w:space="0" w:color="auto"/>
                <w:left w:val="none" w:sz="0" w:space="0" w:color="auto"/>
                <w:bottom w:val="none" w:sz="0" w:space="0" w:color="auto"/>
                <w:right w:val="none" w:sz="0" w:space="0" w:color="auto"/>
              </w:divBdr>
            </w:div>
            <w:div w:id="211459079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872720281">
      <w:bodyDiv w:val="1"/>
      <w:marLeft w:val="0"/>
      <w:marRight w:val="0"/>
      <w:marTop w:val="0"/>
      <w:marBottom w:val="0"/>
      <w:divBdr>
        <w:top w:val="none" w:sz="0" w:space="0" w:color="auto"/>
        <w:left w:val="none" w:sz="0" w:space="0" w:color="auto"/>
        <w:bottom w:val="none" w:sz="0" w:space="0" w:color="auto"/>
        <w:right w:val="none" w:sz="0" w:space="0" w:color="auto"/>
      </w:divBdr>
      <w:divsChild>
        <w:div w:id="710542549">
          <w:marLeft w:val="240"/>
          <w:marRight w:val="0"/>
          <w:marTop w:val="0"/>
          <w:marBottom w:val="0"/>
          <w:divBdr>
            <w:top w:val="none" w:sz="0" w:space="0" w:color="auto"/>
            <w:left w:val="none" w:sz="0" w:space="0" w:color="auto"/>
            <w:bottom w:val="none" w:sz="0" w:space="0" w:color="auto"/>
            <w:right w:val="none" w:sz="0" w:space="0" w:color="auto"/>
          </w:divBdr>
          <w:divsChild>
            <w:div w:id="299774272">
              <w:marLeft w:val="240"/>
              <w:marRight w:val="0"/>
              <w:marTop w:val="0"/>
              <w:marBottom w:val="0"/>
              <w:divBdr>
                <w:top w:val="none" w:sz="0" w:space="0" w:color="auto"/>
                <w:left w:val="none" w:sz="0" w:space="0" w:color="auto"/>
                <w:bottom w:val="none" w:sz="0" w:space="0" w:color="auto"/>
                <w:right w:val="none" w:sz="0" w:space="0" w:color="auto"/>
              </w:divBdr>
            </w:div>
            <w:div w:id="382221781">
              <w:marLeft w:val="240"/>
              <w:marRight w:val="0"/>
              <w:marTop w:val="0"/>
              <w:marBottom w:val="0"/>
              <w:divBdr>
                <w:top w:val="none" w:sz="0" w:space="0" w:color="auto"/>
                <w:left w:val="none" w:sz="0" w:space="0" w:color="auto"/>
                <w:bottom w:val="none" w:sz="0" w:space="0" w:color="auto"/>
                <w:right w:val="none" w:sz="0" w:space="0" w:color="auto"/>
              </w:divBdr>
            </w:div>
            <w:div w:id="486287278">
              <w:marLeft w:val="240"/>
              <w:marRight w:val="0"/>
              <w:marTop w:val="0"/>
              <w:marBottom w:val="0"/>
              <w:divBdr>
                <w:top w:val="none" w:sz="0" w:space="0" w:color="auto"/>
                <w:left w:val="none" w:sz="0" w:space="0" w:color="auto"/>
                <w:bottom w:val="none" w:sz="0" w:space="0" w:color="auto"/>
                <w:right w:val="none" w:sz="0" w:space="0" w:color="auto"/>
              </w:divBdr>
            </w:div>
            <w:div w:id="777989990">
              <w:marLeft w:val="240"/>
              <w:marRight w:val="0"/>
              <w:marTop w:val="0"/>
              <w:marBottom w:val="0"/>
              <w:divBdr>
                <w:top w:val="none" w:sz="0" w:space="0" w:color="auto"/>
                <w:left w:val="none" w:sz="0" w:space="0" w:color="auto"/>
                <w:bottom w:val="none" w:sz="0" w:space="0" w:color="auto"/>
                <w:right w:val="none" w:sz="0" w:space="0" w:color="auto"/>
              </w:divBdr>
            </w:div>
            <w:div w:id="1394812707">
              <w:marLeft w:val="240"/>
              <w:marRight w:val="0"/>
              <w:marTop w:val="0"/>
              <w:marBottom w:val="0"/>
              <w:divBdr>
                <w:top w:val="none" w:sz="0" w:space="0" w:color="auto"/>
                <w:left w:val="none" w:sz="0" w:space="0" w:color="auto"/>
                <w:bottom w:val="none" w:sz="0" w:space="0" w:color="auto"/>
                <w:right w:val="none" w:sz="0" w:space="0" w:color="auto"/>
              </w:divBdr>
            </w:div>
            <w:div w:id="1437599412">
              <w:marLeft w:val="240"/>
              <w:marRight w:val="0"/>
              <w:marTop w:val="0"/>
              <w:marBottom w:val="0"/>
              <w:divBdr>
                <w:top w:val="none" w:sz="0" w:space="0" w:color="auto"/>
                <w:left w:val="none" w:sz="0" w:space="0" w:color="auto"/>
                <w:bottom w:val="none" w:sz="0" w:space="0" w:color="auto"/>
                <w:right w:val="none" w:sz="0" w:space="0" w:color="auto"/>
              </w:divBdr>
            </w:div>
            <w:div w:id="1470976196">
              <w:marLeft w:val="240"/>
              <w:marRight w:val="0"/>
              <w:marTop w:val="0"/>
              <w:marBottom w:val="0"/>
              <w:divBdr>
                <w:top w:val="none" w:sz="0" w:space="0" w:color="auto"/>
                <w:left w:val="none" w:sz="0" w:space="0" w:color="auto"/>
                <w:bottom w:val="none" w:sz="0" w:space="0" w:color="auto"/>
                <w:right w:val="none" w:sz="0" w:space="0" w:color="auto"/>
              </w:divBdr>
            </w:div>
            <w:div w:id="1593857114">
              <w:marLeft w:val="240"/>
              <w:marRight w:val="0"/>
              <w:marTop w:val="0"/>
              <w:marBottom w:val="0"/>
              <w:divBdr>
                <w:top w:val="none" w:sz="0" w:space="0" w:color="auto"/>
                <w:left w:val="none" w:sz="0" w:space="0" w:color="auto"/>
                <w:bottom w:val="none" w:sz="0" w:space="0" w:color="auto"/>
                <w:right w:val="none" w:sz="0" w:space="0" w:color="auto"/>
              </w:divBdr>
            </w:div>
            <w:div w:id="1679313851">
              <w:marLeft w:val="240"/>
              <w:marRight w:val="0"/>
              <w:marTop w:val="0"/>
              <w:marBottom w:val="0"/>
              <w:divBdr>
                <w:top w:val="none" w:sz="0" w:space="0" w:color="auto"/>
                <w:left w:val="none" w:sz="0" w:space="0" w:color="auto"/>
                <w:bottom w:val="none" w:sz="0" w:space="0" w:color="auto"/>
                <w:right w:val="none" w:sz="0" w:space="0" w:color="auto"/>
              </w:divBdr>
            </w:div>
            <w:div w:id="1958027840">
              <w:marLeft w:val="240"/>
              <w:marRight w:val="0"/>
              <w:marTop w:val="0"/>
              <w:marBottom w:val="0"/>
              <w:divBdr>
                <w:top w:val="none" w:sz="0" w:space="0" w:color="auto"/>
                <w:left w:val="none" w:sz="0" w:space="0" w:color="auto"/>
                <w:bottom w:val="none" w:sz="0" w:space="0" w:color="auto"/>
                <w:right w:val="none" w:sz="0" w:space="0" w:color="auto"/>
              </w:divBdr>
            </w:div>
            <w:div w:id="208745897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79CAAE98945DFA408B5A0E7E7BCB4887" ma:contentTypeVersion="2" ma:contentTypeDescription="" ma:contentTypeScope="" ma:versionID="e3f49c624fbb88490ff7f32bd9fc76f3">
  <xsd:schema xmlns:xsd="http://www.w3.org/2001/XMLSchema" xmlns:p="http://schemas.microsoft.com/office/2006/metadata/properties" xmlns:ns2="8B97BE19-CDDD-400E-817A-CFDD13F7EC12" targetNamespace="http://schemas.microsoft.com/office/2006/metadata/properties" ma:root="true" ma:fieldsID="6dfb103be64c84caafc238fb89ca001b" ns2:_="">
    <xsd:import namespace="8B97BE19-CDDD-400E-817A-CFDD13F7EC12"/>
    <xsd:element name="properties">
      <xsd:complexType>
        <xsd:sequence>
          <xsd:element name="documentManagement">
            <xsd:complexType>
              <xsd:all>
                <xsd:element ref="ns2:ClassLarge" minOccurs="0"/>
                <xsd:element ref="ns2:ClassMedium" minOccurs="0"/>
                <xsd:element ref="ns2:ClassSmall" minOccurs="0"/>
                <xsd:element ref="ns2:GyoseiFile" minOccurs="0"/>
                <xsd:element ref="ns2:CreatedBy" minOccurs="0"/>
                <xsd:element ref="ns2:PreservationPeriod" minOccurs="0"/>
                <xsd:element ref="ns2:PreservationPeriodExpire" minOccurs="0"/>
                <xsd:element ref="ns2:CreatedDate" minOccurs="0"/>
                <xsd:element ref="ns2:FixationStatus" minOccurs="0"/>
                <xsd:element ref="ns2:EditorWithSpace" minOccurs="0"/>
              </xsd:all>
            </xsd:complexType>
          </xsd:element>
        </xsd:sequence>
      </xsd:complexType>
    </xsd:element>
  </xsd:schema>
  <xsd:schema xmlns:xsd="http://www.w3.org/2001/XMLSchema" xmlns:dms="http://schemas.microsoft.com/office/2006/documentManagement/types" targetNamespace="8B97BE19-CDDD-400E-817A-CFDD13F7EC12" elementFormDefault="qualified">
    <xsd:import namespace="http://schemas.microsoft.com/office/2006/documentManagement/types"/>
    <xsd:element name="ClassLarge" ma:index="8" nillable="true" ma:displayName="大分類" ma:hidden="true" ma:internalName="ClassLarge" ma:readOnly="true">
      <xsd:simpleType>
        <xsd:restriction base="dms:Unknown"/>
      </xsd:simpleType>
    </xsd:element>
    <xsd:element name="ClassMedium" ma:index="9" nillable="true" ma:displayName="中分類" ma:hidden="true" ma:internalName="ClassMedium" ma:readOnly="true">
      <xsd:simpleType>
        <xsd:restriction base="dms:Unknown"/>
      </xsd:simpleType>
    </xsd:element>
    <xsd:element name="ClassSmall" ma:index="10" nillable="true" ma:displayName="小分類" ma:hidden="true" ma:internalName="ClassSmall" ma:readOnly="true">
      <xsd:simpleType>
        <xsd:restriction base="dms:Unknown"/>
      </xsd:simpleType>
    </xsd:element>
    <xsd:element name="GyoseiFile" ma:index="11" nillable="true" ma:displayName="行政文書ファイル名" ma:hidden="true" ma:internalName="GyoseiFile" ma:readOnly="true">
      <xsd:simpleType>
        <xsd:restriction base="dms:Unknown"/>
      </xsd:simpleType>
    </xsd:element>
    <xsd:element name="CreatedBy" ma:index="12" nillable="true" ma:displayName="作成課/係・作成者" ma:hidden="true" ma:internalName="CreatedBy" ma:readOnly="true">
      <xsd:simpleType>
        <xsd:restriction base="dms:Unknown"/>
      </xsd:simpleType>
    </xsd:element>
    <xsd:element name="PreservationPeriod" ma:index="13" nillable="true" ma:displayName="保存期間" ma:hidden="true" ma:internalName="PreservationPeriod" ma:readOnly="true">
      <xsd:simpleType>
        <xsd:restriction base="dms:Unknown"/>
      </xsd:simpleType>
    </xsd:element>
    <xsd:element name="PreservationPeriodExpire" ma:index="14" nillable="true" ma:displayName="保存期間満了時期" ma:format="DateOnly" ma:hidden="true" ma:internalName="PreservationPeriodExpire" ma:readOnly="true">
      <xsd:simpleType>
        <xsd:restriction base="dms:Unknown"/>
      </xsd:simpleType>
    </xsd:element>
    <xsd:element name="CreatedDate" ma:index="15" nillable="true" ma:displayName="作成年月日" ma:hidden="true" ma:internalName="CreatedDate" ma:readOnly="true">
      <xsd:simpleType>
        <xsd:restriction base="dms:Unknown"/>
      </xsd:simpleType>
    </xsd:element>
    <xsd:element name="FixationStatus" ma:index="16" nillable="true" ma:displayName="確定状況" ma:hidden="true" ma:internalName="FixationStatus" ma:readOnly="true">
      <xsd:simpleType>
        <xsd:restriction base="dms:Unknown"/>
      </xsd:simpleType>
    </xsd:element>
    <xsd:element name="EditorWithSpace" ma:index="18"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17"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813EB7-A91E-4B26-9DAE-D25958A57E33}">
  <ds:schemaRefs>
    <ds:schemaRef ds:uri="http://schemas.microsoft.com/sharepoint/v3/contenttype/forms"/>
  </ds:schemaRefs>
</ds:datastoreItem>
</file>

<file path=customXml/itemProps2.xml><?xml version="1.0" encoding="utf-8"?>
<ds:datastoreItem xmlns:ds="http://schemas.openxmlformats.org/officeDocument/2006/customXml" ds:itemID="{944ECA5A-DBB6-413B-862A-90B5EB0995C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58B07FA-426D-476B-AFEF-9EAE1096B1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7BE19-CDDD-400E-817A-CFDD13F7EC12"/>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C9750E20-C9DA-418D-AAFD-B949546BCB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244</Words>
  <Characters>1395</Characters>
  <Application>Microsoft Office Word</Application>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Ⅷ</vt:lpstr>
      <vt:lpstr>Ⅷ</vt:lpstr>
    </vt:vector>
  </TitlesOfParts>
  <Company> </Company>
  <LinksUpToDate>false</LinksUpToDate>
  <CharactersWithSpaces>1636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Ⅷ</dc:title>
  <dc:subject/>
  <dc:creator>環境省</dc:creator>
  <cp:keywords/>
  <dc:description/>
  <cp:lastModifiedBy>香西　彩花</cp:lastModifiedBy>
  <cp:revision>5</cp:revision>
  <cp:lastPrinted>2025-07-02T08:05:00Z</cp:lastPrinted>
  <dcterms:created xsi:type="dcterms:W3CDTF">2025-07-03T10:56:00Z</dcterms:created>
  <dcterms:modified xsi:type="dcterms:W3CDTF">2025-09-17T05:45:00Z</dcterms:modified>
</cp:coreProperties>
</file>