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0DD9"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様式第１号（第２条関係）</w:t>
      </w:r>
    </w:p>
    <w:p w14:paraId="4270A88C" w14:textId="77777777" w:rsid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p>
    <w:p w14:paraId="74EFD624" w14:textId="6ED37D09" w:rsidR="00E36A10" w:rsidRPr="00E36A10" w:rsidRDefault="00E36A10" w:rsidP="00F038B5">
      <w:pPr>
        <w:kinsoku w:val="0"/>
        <w:overflowPunct w:val="0"/>
        <w:autoSpaceDE w:val="0"/>
        <w:autoSpaceDN w:val="0"/>
        <w:adjustRightInd w:val="0"/>
        <w:jc w:val="center"/>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マンション管理適正化支援法人登録申請書</w:t>
      </w:r>
    </w:p>
    <w:p w14:paraId="7DE8A5E6" w14:textId="3C14D94D" w:rsidR="00E36A10" w:rsidRPr="00E36A10" w:rsidRDefault="00E36A10" w:rsidP="00F038B5">
      <w:pPr>
        <w:kinsoku w:val="0"/>
        <w:overflowPunct w:val="0"/>
        <w:autoSpaceDE w:val="0"/>
        <w:autoSpaceDN w:val="0"/>
        <w:adjustRightInd w:val="0"/>
        <w:jc w:val="righ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年</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月</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日</w:t>
      </w:r>
    </w:p>
    <w:p w14:paraId="613167A2" w14:textId="3DF0A351"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香川県知事　</w:t>
      </w:r>
      <w:r w:rsidRPr="00E36A10">
        <w:rPr>
          <w:rFonts w:ascii="ＭＳ 明朝" w:eastAsia="ＭＳ 明朝" w:hAnsi="ＭＳ 明朝" w:cs="ＭＳゴシック" w:hint="eastAsia"/>
          <w:kern w:val="0"/>
          <w:szCs w:val="21"/>
        </w:rPr>
        <w:t>殿</w:t>
      </w:r>
    </w:p>
    <w:p w14:paraId="3F618E17" w14:textId="77777777" w:rsidR="00E36A10" w:rsidRPr="00E36A10" w:rsidRDefault="00E36A10" w:rsidP="00F038B5">
      <w:pPr>
        <w:kinsoku w:val="0"/>
        <w:overflowPunct w:val="0"/>
        <w:autoSpaceDE w:val="0"/>
        <w:autoSpaceDN w:val="0"/>
        <w:adjustRightInd w:val="0"/>
        <w:ind w:firstLineChars="1900" w:firstLine="399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法人の名称又は商号</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代表者氏名</w:t>
      </w:r>
    </w:p>
    <w:p w14:paraId="1C94D2D6" w14:textId="77777777" w:rsidR="00E36A10" w:rsidRDefault="00E36A10" w:rsidP="00F038B5">
      <w:pPr>
        <w:kinsoku w:val="0"/>
        <w:overflowPunct w:val="0"/>
        <w:autoSpaceDE w:val="0"/>
        <w:autoSpaceDN w:val="0"/>
        <w:adjustRightInd w:val="0"/>
        <w:ind w:firstLineChars="1900" w:firstLine="399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事務所の名称及び所在地</w:t>
      </w:r>
    </w:p>
    <w:p w14:paraId="11085A7B"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p>
    <w:p w14:paraId="1D56A0E0" w14:textId="67C5CF3A"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マンションの管理の適正化の推進に関する法律（平成</w:t>
      </w:r>
      <w:r w:rsidRPr="00E36A10">
        <w:rPr>
          <w:rFonts w:ascii="ＭＳ 明朝" w:eastAsia="ＭＳ 明朝" w:hAnsi="ＭＳ 明朝" w:cs="ＭＳゴシック"/>
          <w:kern w:val="0"/>
          <w:szCs w:val="21"/>
        </w:rPr>
        <w:t>12</w:t>
      </w:r>
      <w:r w:rsidRPr="00E36A10">
        <w:rPr>
          <w:rFonts w:ascii="ＭＳ 明朝" w:eastAsia="ＭＳ 明朝" w:hAnsi="ＭＳ 明朝" w:cs="ＭＳゴシック" w:hint="eastAsia"/>
          <w:kern w:val="0"/>
          <w:szCs w:val="21"/>
        </w:rPr>
        <w:t>年法律第</w:t>
      </w:r>
      <w:r w:rsidRPr="006F794A">
        <w:rPr>
          <w:rFonts w:ascii="ＭＳ 明朝" w:eastAsia="ＭＳ 明朝" w:hAnsi="ＭＳ 明朝" w:cs="ＭＳゴシック"/>
          <w:spacing w:val="52"/>
          <w:kern w:val="0"/>
          <w:szCs w:val="21"/>
          <w:fitText w:val="420" w:id="-610544640"/>
        </w:rPr>
        <w:t>14</w:t>
      </w:r>
      <w:r w:rsidRPr="006F794A">
        <w:rPr>
          <w:rFonts w:ascii="ＭＳ 明朝" w:eastAsia="ＭＳ 明朝" w:hAnsi="ＭＳ 明朝" w:cs="ＭＳゴシック"/>
          <w:spacing w:val="1"/>
          <w:kern w:val="0"/>
          <w:szCs w:val="21"/>
          <w:fitText w:val="420" w:id="-610544640"/>
        </w:rPr>
        <w:t>9</w:t>
      </w:r>
      <w:r w:rsidRPr="00E36A10">
        <w:rPr>
          <w:rFonts w:ascii="ＭＳ 明朝" w:eastAsia="ＭＳ 明朝" w:hAnsi="ＭＳ 明朝" w:cs="ＭＳゴシック" w:hint="eastAsia"/>
          <w:kern w:val="0"/>
          <w:szCs w:val="21"/>
        </w:rPr>
        <w:t>号）第５条の３第１項の規定に基づき、マンション管理適正化支援法人の登録を受けたいので、</w:t>
      </w:r>
      <w:r w:rsidR="006F794A">
        <w:rPr>
          <w:rFonts w:ascii="ＭＳ 明朝" w:eastAsia="ＭＳ 明朝" w:hAnsi="ＭＳ 明朝" w:cs="ＭＳゴシック" w:hint="eastAsia"/>
          <w:kern w:val="0"/>
          <w:szCs w:val="21"/>
        </w:rPr>
        <w:t>香川県</w:t>
      </w:r>
      <w:r w:rsidRPr="00E36A10">
        <w:rPr>
          <w:rFonts w:ascii="ＭＳ 明朝" w:eastAsia="ＭＳ 明朝" w:hAnsi="ＭＳ 明朝" w:cs="ＭＳゴシック" w:hint="eastAsia"/>
          <w:kern w:val="0"/>
          <w:szCs w:val="21"/>
        </w:rPr>
        <w:t>マンション管理適正化支援法人の登録等に関する事務取扱要綱第２条第１項の規定に基づき、下記のとおり申請します。</w:t>
      </w:r>
    </w:p>
    <w:p w14:paraId="3A81DF77" w14:textId="6893AB45"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なお、以下各号に掲げる内容に変更があった場合には、同条第４項の規定に基づき、変更に係る書類を</w:t>
      </w:r>
      <w:r>
        <w:rPr>
          <w:rFonts w:ascii="ＭＳ 明朝" w:eastAsia="ＭＳ 明朝" w:hAnsi="ＭＳ 明朝" w:cs="ＭＳゴシック" w:hint="eastAsia"/>
          <w:kern w:val="0"/>
          <w:szCs w:val="21"/>
        </w:rPr>
        <w:t>香川県知事</w:t>
      </w:r>
      <w:r w:rsidRPr="00E36A10">
        <w:rPr>
          <w:rFonts w:ascii="ＭＳ 明朝" w:eastAsia="ＭＳ 明朝" w:hAnsi="ＭＳ 明朝" w:cs="ＭＳゴシック" w:hint="eastAsia"/>
          <w:kern w:val="0"/>
          <w:szCs w:val="21"/>
        </w:rPr>
        <w:t>宛提出することとします。</w:t>
      </w:r>
    </w:p>
    <w:p w14:paraId="1ACC8D41" w14:textId="77777777" w:rsid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p>
    <w:p w14:paraId="2366B046" w14:textId="041E55C1" w:rsidR="00E36A10" w:rsidRPr="00E36A10" w:rsidRDefault="00E36A10" w:rsidP="00F038B5">
      <w:pPr>
        <w:kinsoku w:val="0"/>
        <w:overflowPunct w:val="0"/>
        <w:autoSpaceDE w:val="0"/>
        <w:autoSpaceDN w:val="0"/>
        <w:adjustRightInd w:val="0"/>
        <w:jc w:val="center"/>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記</w:t>
      </w:r>
    </w:p>
    <w:p w14:paraId="35853151"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１</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法人の名称又は商号及び代表者の氏名：</w:t>
      </w:r>
    </w:p>
    <w:p w14:paraId="51C1B9A1"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２</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法人の住所：</w:t>
      </w:r>
    </w:p>
    <w:p w14:paraId="0FFB4117"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３</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事務所の所在地：</w:t>
      </w:r>
    </w:p>
    <w:p w14:paraId="34FCBC8A"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４</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業務内容：</w:t>
      </w:r>
    </w:p>
    <w:p w14:paraId="5ED9C1EA" w14:textId="77777777"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５</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添付書類：</w:t>
      </w:r>
    </w:p>
    <w:p w14:paraId="62F1084B" w14:textId="24211FCF"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一</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定款</w:t>
      </w:r>
    </w:p>
    <w:p w14:paraId="53D820BA" w14:textId="67F9BF38"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二</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登記事項証明書</w:t>
      </w:r>
    </w:p>
    <w:p w14:paraId="256C6699" w14:textId="556C2118"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三</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役員の氏名、住所及び略歴（生年月日、性別、略歴）を記載した書面</w:t>
      </w:r>
    </w:p>
    <w:p w14:paraId="4AA8CC0E" w14:textId="2F943856"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四</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法第五条の四各号に規定する業務に関する計画書</w:t>
      </w:r>
    </w:p>
    <w:p w14:paraId="48A91212" w14:textId="0B79E5F5"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五</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法人の組織及び沿革を記載した書面並びに事務分担を記載した書面</w:t>
      </w:r>
    </w:p>
    <w:p w14:paraId="19272657" w14:textId="77777777"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六</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（国土交通省令第一条の二に規定する会社の場合には、）関係会社（親会社、子会社、</w:t>
      </w:r>
    </w:p>
    <w:p w14:paraId="0DF69D5E" w14:textId="77777777" w:rsidR="00E36A10" w:rsidRPr="00E36A10" w:rsidRDefault="00E36A10" w:rsidP="00F038B5">
      <w:pPr>
        <w:kinsoku w:val="0"/>
        <w:overflowPunct w:val="0"/>
        <w:autoSpaceDE w:val="0"/>
        <w:autoSpaceDN w:val="0"/>
        <w:adjustRightInd w:val="0"/>
        <w:ind w:firstLineChars="200" w:firstLine="42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関連会社）を明確に示す出資関係図、グループ一覧及び各全業務内容を記載した書面</w:t>
      </w:r>
    </w:p>
    <w:p w14:paraId="48FFD6BF" w14:textId="6F393419"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七</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これまでのマンションの管理に関する活動実績を記載した書面</w:t>
      </w:r>
    </w:p>
    <w:p w14:paraId="19DE2EB0" w14:textId="43C46815"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八</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マンション管理適正化支援法人登録申請に関する誓約書</w:t>
      </w:r>
    </w:p>
    <w:p w14:paraId="7BB1CC7B" w14:textId="1E197FFB"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九</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その他法第五条の四各号に掲げる事業を適正かつ確実に実施できることを証する書面</w:t>
      </w:r>
    </w:p>
    <w:p w14:paraId="6EFE93E0" w14:textId="2DE64019"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前事業年度の事業報告書、収支決算書及び貸借対照表</w:t>
      </w:r>
    </w:p>
    <w:p w14:paraId="377BE8B2" w14:textId="2ABC0AD8"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十一</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当該事業年度の事業計画書及び収支予算書</w:t>
      </w:r>
    </w:p>
    <w:p w14:paraId="74CF2C20" w14:textId="16EAD845" w:rsidR="00E36A10" w:rsidRPr="00E36A10" w:rsidRDefault="00E36A10" w:rsidP="00F038B5">
      <w:pPr>
        <w:kinsoku w:val="0"/>
        <w:overflowPunct w:val="0"/>
        <w:autoSpaceDE w:val="0"/>
        <w:autoSpaceDN w:val="0"/>
        <w:adjustRightInd w:val="0"/>
        <w:ind w:leftChars="100" w:left="420" w:hangingChars="100" w:hanging="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十二</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個人に関する情報の適正な取扱いの方法その他管理支援業務の適正かつ確実な実施の方法を具体的に定めた実施要領</w:t>
      </w:r>
    </w:p>
    <w:p w14:paraId="1027C194" w14:textId="0084B7D7" w:rsidR="00E36A10" w:rsidRPr="00E36A10" w:rsidRDefault="00E36A10" w:rsidP="00F038B5">
      <w:pPr>
        <w:kinsoku w:val="0"/>
        <w:overflowPunct w:val="0"/>
        <w:autoSpaceDE w:val="0"/>
        <w:autoSpaceDN w:val="0"/>
        <w:adjustRightInd w:val="0"/>
        <w:ind w:leftChars="100" w:left="420" w:hangingChars="100" w:hanging="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十三</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個人に関する情報の適正な取扱いその他管理支援業務の適正かつ確実な実施のため、管理支援業務に従事する職員に対して実施する研修の計画</w:t>
      </w:r>
    </w:p>
    <w:p w14:paraId="29807E2B" w14:textId="4CBDA0B9" w:rsidR="00BB7E03" w:rsidRPr="00BB7E03" w:rsidRDefault="00E36A10" w:rsidP="00730C52">
      <w:pPr>
        <w:kinsoku w:val="0"/>
        <w:overflowPunct w:val="0"/>
        <w:autoSpaceDE w:val="0"/>
        <w:autoSpaceDN w:val="0"/>
        <w:adjustRightInd w:val="0"/>
        <w:ind w:firstLineChars="100" w:firstLine="210"/>
        <w:jc w:val="left"/>
        <w:rPr>
          <w:rFonts w:ascii="ＭＳ 明朝" w:eastAsia="ＭＳ 明朝" w:hAnsi="ＭＳ 明朝" w:cs="ＭＳゴシック" w:hint="eastAsia"/>
          <w:kern w:val="0"/>
          <w:szCs w:val="21"/>
        </w:rPr>
      </w:pPr>
      <w:r w:rsidRPr="00E36A10">
        <w:rPr>
          <w:rFonts w:ascii="ＭＳ 明朝" w:eastAsia="ＭＳ 明朝" w:hAnsi="ＭＳ 明朝" w:cs="ＭＳゴシック" w:hint="eastAsia"/>
          <w:kern w:val="0"/>
          <w:szCs w:val="21"/>
        </w:rPr>
        <w:t>十四</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前各号に掲げるもののほか、支援法人の業務に関し参考となる書類</w:t>
      </w:r>
    </w:p>
    <w:sectPr w:rsidR="00BB7E03" w:rsidRPr="00BB7E03" w:rsidSect="00A341A7">
      <w:footerReference w:type="default" r:id="rId7"/>
      <w:pgSz w:w="11906" w:h="16838" w:code="9"/>
      <w:pgMar w:top="1588" w:right="1588" w:bottom="1588"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9D8D" w14:textId="77777777" w:rsidR="00972216" w:rsidRDefault="00972216" w:rsidP="00A341A7">
      <w:r>
        <w:separator/>
      </w:r>
    </w:p>
  </w:endnote>
  <w:endnote w:type="continuationSeparator" w:id="0">
    <w:p w14:paraId="2EB01750" w14:textId="77777777" w:rsidR="00972216" w:rsidRDefault="00972216" w:rsidP="00A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C80" w14:textId="77777777" w:rsidR="00A341A7" w:rsidRDefault="00A34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C74C" w14:textId="77777777" w:rsidR="00972216" w:rsidRDefault="00972216" w:rsidP="00A341A7">
      <w:r>
        <w:separator/>
      </w:r>
    </w:p>
  </w:footnote>
  <w:footnote w:type="continuationSeparator" w:id="0">
    <w:p w14:paraId="2BF83869" w14:textId="77777777" w:rsidR="00972216" w:rsidRDefault="00972216" w:rsidP="00A3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673"/>
    <w:multiLevelType w:val="hybridMultilevel"/>
    <w:tmpl w:val="F9861C1E"/>
    <w:lvl w:ilvl="0" w:tplc="19C62878">
      <w:start w:val="2"/>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4FF7F8C"/>
    <w:multiLevelType w:val="hybridMultilevel"/>
    <w:tmpl w:val="4D1A4C64"/>
    <w:lvl w:ilvl="0" w:tplc="0F7AFDE2">
      <w:start w:val="4"/>
      <w:numFmt w:val="bullet"/>
      <w:lvlText w:val="・"/>
      <w:lvlJc w:val="left"/>
      <w:pPr>
        <w:ind w:left="564" w:hanging="360"/>
      </w:pPr>
      <w:rPr>
        <w:rFonts w:ascii="ＭＳ 明朝" w:eastAsia="ＭＳ 明朝" w:hAnsi="ＭＳ 明朝" w:cs="ＭＳゴシック"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2D50108F"/>
    <w:multiLevelType w:val="hybridMultilevel"/>
    <w:tmpl w:val="69A448DE"/>
    <w:lvl w:ilvl="0" w:tplc="8FC2904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8E1038"/>
    <w:multiLevelType w:val="hybridMultilevel"/>
    <w:tmpl w:val="37C86FF2"/>
    <w:lvl w:ilvl="0" w:tplc="C7467356">
      <w:start w:val="2"/>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DE402C7"/>
    <w:multiLevelType w:val="hybridMultilevel"/>
    <w:tmpl w:val="CE46E2E2"/>
    <w:lvl w:ilvl="0" w:tplc="CDA499AC">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A600312"/>
    <w:multiLevelType w:val="hybridMultilevel"/>
    <w:tmpl w:val="34840B76"/>
    <w:lvl w:ilvl="0" w:tplc="02CC8D44">
      <w:start w:val="1"/>
      <w:numFmt w:val="decimalEnclosedCircle"/>
      <w:lvlText w:val="%1"/>
      <w:lvlJc w:val="left"/>
      <w:pPr>
        <w:ind w:left="570" w:hanging="360"/>
      </w:pPr>
      <w:rPr>
        <w:rFonts w:ascii="ＭＳ 明朝" w:eastAsia="ＭＳ 明朝" w:hAnsi="ＭＳ 明朝" w:cs="ＭＳゴシック"/>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3CB511F"/>
    <w:multiLevelType w:val="hybridMultilevel"/>
    <w:tmpl w:val="0958B88E"/>
    <w:lvl w:ilvl="0" w:tplc="AE8013EE">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558D4FBB"/>
    <w:multiLevelType w:val="hybridMultilevel"/>
    <w:tmpl w:val="58C62878"/>
    <w:lvl w:ilvl="0" w:tplc="CA781022">
      <w:start w:val="1"/>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B3B3A59"/>
    <w:multiLevelType w:val="hybridMultilevel"/>
    <w:tmpl w:val="0336B21E"/>
    <w:lvl w:ilvl="0" w:tplc="74929ACC">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FED2ECA"/>
    <w:multiLevelType w:val="hybridMultilevel"/>
    <w:tmpl w:val="CB342A0E"/>
    <w:lvl w:ilvl="0" w:tplc="3E107C94">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71625312">
    <w:abstractNumId w:val="7"/>
  </w:num>
  <w:num w:numId="2" w16cid:durableId="1821580011">
    <w:abstractNumId w:val="4"/>
  </w:num>
  <w:num w:numId="3" w16cid:durableId="1945962062">
    <w:abstractNumId w:val="0"/>
  </w:num>
  <w:num w:numId="4" w16cid:durableId="950042294">
    <w:abstractNumId w:val="6"/>
  </w:num>
  <w:num w:numId="5" w16cid:durableId="1342508534">
    <w:abstractNumId w:val="8"/>
  </w:num>
  <w:num w:numId="6" w16cid:durableId="805465075">
    <w:abstractNumId w:val="9"/>
  </w:num>
  <w:num w:numId="7" w16cid:durableId="1179540195">
    <w:abstractNumId w:val="1"/>
  </w:num>
  <w:num w:numId="8" w16cid:durableId="408504573">
    <w:abstractNumId w:val="5"/>
  </w:num>
  <w:num w:numId="9" w16cid:durableId="1917592783">
    <w:abstractNumId w:val="2"/>
  </w:num>
  <w:num w:numId="10" w16cid:durableId="2103137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E8"/>
    <w:rsid w:val="001C6C69"/>
    <w:rsid w:val="003358CB"/>
    <w:rsid w:val="003C0DB5"/>
    <w:rsid w:val="003D45A0"/>
    <w:rsid w:val="00427861"/>
    <w:rsid w:val="0045714B"/>
    <w:rsid w:val="00472C37"/>
    <w:rsid w:val="00477871"/>
    <w:rsid w:val="0064240C"/>
    <w:rsid w:val="006F794A"/>
    <w:rsid w:val="00730C52"/>
    <w:rsid w:val="008B7001"/>
    <w:rsid w:val="008F6FF3"/>
    <w:rsid w:val="00972216"/>
    <w:rsid w:val="00A33C70"/>
    <w:rsid w:val="00A341A7"/>
    <w:rsid w:val="00A45869"/>
    <w:rsid w:val="00A725E8"/>
    <w:rsid w:val="00A733A6"/>
    <w:rsid w:val="00B24B5B"/>
    <w:rsid w:val="00BB7E03"/>
    <w:rsid w:val="00C62B4D"/>
    <w:rsid w:val="00D63B8E"/>
    <w:rsid w:val="00DA2F76"/>
    <w:rsid w:val="00DB44DC"/>
    <w:rsid w:val="00DE761B"/>
    <w:rsid w:val="00E36A10"/>
    <w:rsid w:val="00F0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219F7"/>
  <w15:chartTrackingRefBased/>
  <w15:docId w15:val="{170E6114-5F8A-4A6A-A605-0E04EB57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25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25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25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25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25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25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25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25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25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25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25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25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25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25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25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25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25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25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25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2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5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2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5E8"/>
    <w:pPr>
      <w:spacing w:before="160" w:after="160"/>
      <w:jc w:val="center"/>
    </w:pPr>
    <w:rPr>
      <w:i/>
      <w:iCs/>
      <w:color w:val="404040" w:themeColor="text1" w:themeTint="BF"/>
    </w:rPr>
  </w:style>
  <w:style w:type="character" w:customStyle="1" w:styleId="a8">
    <w:name w:val="引用文 (文字)"/>
    <w:basedOn w:val="a0"/>
    <w:link w:val="a7"/>
    <w:uiPriority w:val="29"/>
    <w:rsid w:val="00A725E8"/>
    <w:rPr>
      <w:i/>
      <w:iCs/>
      <w:color w:val="404040" w:themeColor="text1" w:themeTint="BF"/>
    </w:rPr>
  </w:style>
  <w:style w:type="paragraph" w:styleId="a9">
    <w:name w:val="List Paragraph"/>
    <w:basedOn w:val="a"/>
    <w:uiPriority w:val="34"/>
    <w:qFormat/>
    <w:rsid w:val="00A725E8"/>
    <w:pPr>
      <w:ind w:left="720"/>
      <w:contextualSpacing/>
    </w:pPr>
  </w:style>
  <w:style w:type="character" w:styleId="21">
    <w:name w:val="Intense Emphasis"/>
    <w:basedOn w:val="a0"/>
    <w:uiPriority w:val="21"/>
    <w:qFormat/>
    <w:rsid w:val="00A725E8"/>
    <w:rPr>
      <w:i/>
      <w:iCs/>
      <w:color w:val="2E74B5" w:themeColor="accent1" w:themeShade="BF"/>
    </w:rPr>
  </w:style>
  <w:style w:type="paragraph" w:styleId="22">
    <w:name w:val="Intense Quote"/>
    <w:basedOn w:val="a"/>
    <w:next w:val="a"/>
    <w:link w:val="23"/>
    <w:uiPriority w:val="30"/>
    <w:qFormat/>
    <w:rsid w:val="00A725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725E8"/>
    <w:rPr>
      <w:i/>
      <w:iCs/>
      <w:color w:val="2E74B5" w:themeColor="accent1" w:themeShade="BF"/>
    </w:rPr>
  </w:style>
  <w:style w:type="character" w:styleId="24">
    <w:name w:val="Intense Reference"/>
    <w:basedOn w:val="a0"/>
    <w:uiPriority w:val="32"/>
    <w:qFormat/>
    <w:rsid w:val="00A725E8"/>
    <w:rPr>
      <w:b/>
      <w:bCs/>
      <w:smallCaps/>
      <w:color w:val="2E74B5" w:themeColor="accent1" w:themeShade="BF"/>
      <w:spacing w:val="5"/>
    </w:rPr>
  </w:style>
  <w:style w:type="paragraph" w:styleId="aa">
    <w:name w:val="header"/>
    <w:basedOn w:val="a"/>
    <w:link w:val="ab"/>
    <w:uiPriority w:val="99"/>
    <w:unhideWhenUsed/>
    <w:rsid w:val="00A341A7"/>
    <w:pPr>
      <w:tabs>
        <w:tab w:val="center" w:pos="4252"/>
        <w:tab w:val="right" w:pos="8504"/>
      </w:tabs>
      <w:snapToGrid w:val="0"/>
    </w:pPr>
  </w:style>
  <w:style w:type="character" w:customStyle="1" w:styleId="ab">
    <w:name w:val="ヘッダー (文字)"/>
    <w:basedOn w:val="a0"/>
    <w:link w:val="aa"/>
    <w:uiPriority w:val="99"/>
    <w:rsid w:val="00A341A7"/>
  </w:style>
  <w:style w:type="paragraph" w:styleId="ac">
    <w:name w:val="footer"/>
    <w:basedOn w:val="a"/>
    <w:link w:val="ad"/>
    <w:uiPriority w:val="99"/>
    <w:unhideWhenUsed/>
    <w:rsid w:val="00A341A7"/>
    <w:pPr>
      <w:tabs>
        <w:tab w:val="center" w:pos="4252"/>
        <w:tab w:val="right" w:pos="8504"/>
      </w:tabs>
      <w:snapToGrid w:val="0"/>
    </w:pPr>
  </w:style>
  <w:style w:type="character" w:customStyle="1" w:styleId="ad">
    <w:name w:val="フッター (文字)"/>
    <w:basedOn w:val="a0"/>
    <w:link w:val="ac"/>
    <w:uiPriority w:val="99"/>
    <w:rsid w:val="00A341A7"/>
  </w:style>
  <w:style w:type="paragraph" w:styleId="ae">
    <w:name w:val="Note Heading"/>
    <w:basedOn w:val="a"/>
    <w:next w:val="a"/>
    <w:link w:val="af"/>
    <w:uiPriority w:val="99"/>
    <w:unhideWhenUsed/>
    <w:rsid w:val="00F038B5"/>
    <w:pPr>
      <w:jc w:val="center"/>
    </w:pPr>
    <w:rPr>
      <w:rFonts w:ascii="ＭＳ 明朝" w:eastAsia="ＭＳ 明朝" w:hAnsi="ＭＳ 明朝" w:cs="ＭＳゴシック"/>
      <w:kern w:val="0"/>
      <w:szCs w:val="21"/>
    </w:rPr>
  </w:style>
  <w:style w:type="character" w:customStyle="1" w:styleId="af">
    <w:name w:val="記 (文字)"/>
    <w:basedOn w:val="a0"/>
    <w:link w:val="ae"/>
    <w:uiPriority w:val="99"/>
    <w:rsid w:val="00F038B5"/>
    <w:rPr>
      <w:rFonts w:ascii="ＭＳ 明朝" w:eastAsia="ＭＳ 明朝" w:hAnsi="ＭＳ 明朝" w:cs="ＭＳゴシック"/>
      <w:kern w:val="0"/>
      <w:szCs w:val="21"/>
    </w:rPr>
  </w:style>
  <w:style w:type="paragraph" w:styleId="af0">
    <w:name w:val="Closing"/>
    <w:basedOn w:val="a"/>
    <w:link w:val="af1"/>
    <w:uiPriority w:val="99"/>
    <w:unhideWhenUsed/>
    <w:rsid w:val="00F038B5"/>
    <w:pPr>
      <w:jc w:val="right"/>
    </w:pPr>
    <w:rPr>
      <w:rFonts w:ascii="ＭＳ 明朝" w:eastAsia="ＭＳ 明朝" w:hAnsi="ＭＳ 明朝" w:cs="ＭＳゴシック"/>
      <w:kern w:val="0"/>
      <w:szCs w:val="21"/>
    </w:rPr>
  </w:style>
  <w:style w:type="character" w:customStyle="1" w:styleId="af1">
    <w:name w:val="結語 (文字)"/>
    <w:basedOn w:val="a0"/>
    <w:link w:val="af0"/>
    <w:uiPriority w:val="99"/>
    <w:rsid w:val="00F038B5"/>
    <w:rPr>
      <w:rFonts w:ascii="ＭＳ 明朝" w:eastAsia="ＭＳ 明朝" w:hAnsi="ＭＳ 明朝" w:cs="ＭＳ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Kagawa Prefectural Government</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泰行</dc:creator>
  <cp:keywords/>
  <dc:description/>
  <cp:lastModifiedBy>石原　恵理子</cp:lastModifiedBy>
  <cp:revision>2</cp:revision>
  <cp:lastPrinted>2025-11-19T06:21:00Z</cp:lastPrinted>
  <dcterms:created xsi:type="dcterms:W3CDTF">2025-12-04T23:49:00Z</dcterms:created>
  <dcterms:modified xsi:type="dcterms:W3CDTF">2025-12-04T23:49:00Z</dcterms:modified>
</cp:coreProperties>
</file>