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60" w:rsidRPr="009358CA" w:rsidRDefault="00971D60" w:rsidP="00971D60">
      <w:bookmarkStart w:id="0" w:name="_GoBack"/>
      <w:bookmarkEnd w:id="0"/>
      <w:r w:rsidRPr="009358CA">
        <w:rPr>
          <w:rFonts w:hint="eastAsia"/>
        </w:rPr>
        <w:t>第６号様式</w:t>
      </w:r>
    </w:p>
    <w:p w:rsidR="00971D60" w:rsidRPr="009358CA" w:rsidRDefault="00971D60" w:rsidP="00971D60"/>
    <w:p w:rsidR="00971D60" w:rsidRPr="009358CA" w:rsidRDefault="00971D60" w:rsidP="00971D60">
      <w:pPr>
        <w:jc w:val="right"/>
      </w:pPr>
      <w:r w:rsidRPr="009358CA">
        <w:rPr>
          <w:rFonts w:hint="eastAsia"/>
        </w:rPr>
        <w:t xml:space="preserve">　　年　　　月　　　日　　</w:t>
      </w:r>
    </w:p>
    <w:p w:rsidR="00971D60" w:rsidRPr="009358CA" w:rsidRDefault="00971D60" w:rsidP="00971D60">
      <w:r w:rsidRPr="009358CA">
        <w:rPr>
          <w:rFonts w:hint="eastAsia"/>
        </w:rPr>
        <w:t xml:space="preserve">　香川県知事　殿</w:t>
      </w:r>
    </w:p>
    <w:p w:rsidR="00971D60" w:rsidRPr="009358CA" w:rsidRDefault="00971D60" w:rsidP="00971D60">
      <w:pPr>
        <w:ind w:firstLineChars="2092" w:firstLine="4744"/>
      </w:pPr>
    </w:p>
    <w:p w:rsidR="00971D60" w:rsidRPr="009358CA" w:rsidRDefault="00971D60" w:rsidP="00971D60">
      <w:pPr>
        <w:ind w:firstLineChars="2142" w:firstLine="4857"/>
      </w:pPr>
      <w:r w:rsidRPr="009358CA">
        <w:rPr>
          <w:rFonts w:hint="eastAsia"/>
        </w:rPr>
        <w:t>住　　所</w:t>
      </w:r>
    </w:p>
    <w:p w:rsidR="00971D60" w:rsidRPr="009358CA" w:rsidRDefault="00971D60" w:rsidP="00971D60">
      <w:pPr>
        <w:ind w:firstLineChars="2142" w:firstLine="4857"/>
      </w:pPr>
    </w:p>
    <w:p w:rsidR="00971D60" w:rsidRDefault="00971D60" w:rsidP="00971D60">
      <w:pPr>
        <w:ind w:firstLineChars="2142" w:firstLine="4857"/>
      </w:pPr>
      <w:r w:rsidRPr="009358CA">
        <w:rPr>
          <w:rFonts w:hint="eastAsia"/>
        </w:rPr>
        <w:t xml:space="preserve">氏　　名　　　　　　　　</w:t>
      </w:r>
      <w:r>
        <w:rPr>
          <w:rFonts w:hint="eastAsia"/>
        </w:rPr>
        <w:t xml:space="preserve"> </w:t>
      </w:r>
      <w:r>
        <w:rPr>
          <w:rFonts w:hint="eastAsia"/>
        </w:rPr>
        <w:t xml:space="preserve">　　　　　</w:t>
      </w:r>
    </w:p>
    <w:p w:rsidR="00971D60" w:rsidRPr="009358CA" w:rsidRDefault="00971D60" w:rsidP="00971D60">
      <w:pPr>
        <w:ind w:firstLineChars="2142" w:firstLine="4857"/>
      </w:pPr>
    </w:p>
    <w:p w:rsidR="00971D60" w:rsidRPr="009358CA" w:rsidRDefault="00971D60" w:rsidP="00971D60">
      <w:pPr>
        <w:ind w:firstLineChars="2142" w:firstLine="4857"/>
      </w:pPr>
      <w:r w:rsidRPr="009358CA">
        <w:rPr>
          <w:rFonts w:hint="eastAsia"/>
        </w:rPr>
        <w:t>（法人にあっては、名称及び代表者の氏名）</w:t>
      </w:r>
    </w:p>
    <w:p w:rsidR="00971D60" w:rsidRPr="009358CA" w:rsidRDefault="00971D60" w:rsidP="00971D60">
      <w:pPr>
        <w:ind w:firstLineChars="2142" w:firstLine="4857"/>
      </w:pPr>
      <w:r w:rsidRPr="009358CA">
        <w:rPr>
          <w:rFonts w:hint="eastAsia"/>
        </w:rPr>
        <w:t>電話番号</w:t>
      </w:r>
    </w:p>
    <w:p w:rsidR="00971D60" w:rsidRPr="009358CA" w:rsidRDefault="00971D60" w:rsidP="00971D60"/>
    <w:p w:rsidR="00971D60" w:rsidRPr="009358CA" w:rsidRDefault="00971D60" w:rsidP="00971D60">
      <w:pPr>
        <w:ind w:firstLineChars="100" w:firstLine="227"/>
        <w:rPr>
          <w:rFonts w:asciiTheme="minorEastAsia" w:hAnsiTheme="minorEastAsia"/>
        </w:rPr>
      </w:pPr>
      <w:r w:rsidRPr="009358CA">
        <w:rPr>
          <w:rFonts w:asciiTheme="minorEastAsia" w:hAnsiTheme="minorEastAsia" w:hint="eastAsia"/>
        </w:rPr>
        <w:t>下記について、フロン類の使用の合理化及び管理の適正化に関する法律施行規則第</w:t>
      </w:r>
      <w:r w:rsidRPr="009358CA">
        <w:rPr>
          <w:rFonts w:asciiTheme="minorEastAsia" w:hAnsiTheme="minorEastAsia" w:hint="eastAsia"/>
          <w:kern w:val="0"/>
        </w:rPr>
        <w:t>４８</w:t>
      </w:r>
      <w:r w:rsidRPr="009358CA">
        <w:rPr>
          <w:rFonts w:asciiTheme="minorEastAsia" w:hAnsiTheme="minorEastAsia" w:hint="eastAsia"/>
        </w:rPr>
        <w:t>条の３第1項第３号及び第</w:t>
      </w:r>
      <w:r w:rsidRPr="009358CA">
        <w:rPr>
          <w:rFonts w:asciiTheme="minorEastAsia" w:hAnsiTheme="minorEastAsia" w:hint="eastAsia"/>
          <w:kern w:val="0"/>
        </w:rPr>
        <w:t>４８</w:t>
      </w:r>
      <w:r w:rsidRPr="009358CA">
        <w:rPr>
          <w:rFonts w:asciiTheme="minorEastAsia" w:hAnsiTheme="minorEastAsia" w:hint="eastAsia"/>
        </w:rPr>
        <w:t>条の６第３号の規定により、引取証明書の写しの交付を要せずかつ引取り等を行うことができる場合として認めていただくよう申請します。</w:t>
      </w:r>
    </w:p>
    <w:p w:rsidR="00971D60" w:rsidRPr="009358CA" w:rsidRDefault="00971D60" w:rsidP="00971D60">
      <w:pPr>
        <w:rPr>
          <w:rFonts w:asciiTheme="minorEastAsia" w:hAnsiTheme="minorEastAsia"/>
        </w:rPr>
      </w:pPr>
    </w:p>
    <w:p w:rsidR="00971D60" w:rsidRPr="009358CA" w:rsidRDefault="00971D60" w:rsidP="00971D60">
      <w:pPr>
        <w:jc w:val="center"/>
        <w:rPr>
          <w:rFonts w:asciiTheme="minorEastAsia" w:hAnsiTheme="minorEastAsia"/>
        </w:rPr>
      </w:pPr>
      <w:r w:rsidRPr="009358CA">
        <w:rPr>
          <w:rFonts w:asciiTheme="minorEastAsia" w:hAnsiTheme="minorEastAsia" w:hint="eastAsia"/>
        </w:rPr>
        <w:t>記</w:t>
      </w:r>
    </w:p>
    <w:p w:rsidR="00971D60" w:rsidRPr="009358CA" w:rsidRDefault="00971D60" w:rsidP="00971D60"/>
    <w:tbl>
      <w:tblPr>
        <w:tblStyle w:val="1"/>
        <w:tblW w:w="0" w:type="auto"/>
        <w:tblLook w:val="04A0" w:firstRow="1" w:lastRow="0" w:firstColumn="1" w:lastColumn="0" w:noHBand="0" w:noVBand="1"/>
      </w:tblPr>
      <w:tblGrid>
        <w:gridCol w:w="3132"/>
        <w:gridCol w:w="2033"/>
        <w:gridCol w:w="2033"/>
        <w:gridCol w:w="1862"/>
      </w:tblGrid>
      <w:tr w:rsidR="00971D60" w:rsidRPr="009358CA" w:rsidTr="009A6663">
        <w:tc>
          <w:tcPr>
            <w:tcW w:w="3256" w:type="dxa"/>
            <w:vAlign w:val="center"/>
          </w:tcPr>
          <w:p w:rsidR="00971D60" w:rsidRPr="009358CA" w:rsidRDefault="00971D60" w:rsidP="009A6663">
            <w:pPr>
              <w:rPr>
                <w:szCs w:val="21"/>
              </w:rPr>
            </w:pPr>
            <w:r w:rsidRPr="009358CA">
              <w:rPr>
                <w:rFonts w:hint="eastAsia"/>
                <w:szCs w:val="21"/>
              </w:rPr>
              <w:t>第一種特定製品廃棄等実施者の氏名又は名称</w:t>
            </w:r>
          </w:p>
        </w:tc>
        <w:tc>
          <w:tcPr>
            <w:tcW w:w="5804" w:type="dxa"/>
            <w:gridSpan w:val="3"/>
          </w:tcPr>
          <w:p w:rsidR="00971D60" w:rsidRPr="009358CA" w:rsidRDefault="00971D60" w:rsidP="009A6663">
            <w:pPr>
              <w:rPr>
                <w:sz w:val="20"/>
                <w:szCs w:val="20"/>
              </w:rPr>
            </w:pPr>
          </w:p>
        </w:tc>
      </w:tr>
      <w:tr w:rsidR="00971D60" w:rsidRPr="009358CA" w:rsidTr="009A6663">
        <w:trPr>
          <w:trHeight w:val="360"/>
        </w:trPr>
        <w:tc>
          <w:tcPr>
            <w:tcW w:w="3256" w:type="dxa"/>
            <w:vMerge w:val="restart"/>
            <w:vAlign w:val="center"/>
          </w:tcPr>
          <w:p w:rsidR="00971D60" w:rsidRPr="009358CA" w:rsidRDefault="00971D60" w:rsidP="009A6663">
            <w:pPr>
              <w:rPr>
                <w:szCs w:val="21"/>
              </w:rPr>
            </w:pPr>
            <w:r w:rsidRPr="009358CA">
              <w:rPr>
                <w:rFonts w:hint="eastAsia"/>
                <w:szCs w:val="21"/>
              </w:rPr>
              <w:t>廃棄等及び引取り等に係る第一種特定製品の種類及び数</w:t>
            </w:r>
          </w:p>
        </w:tc>
        <w:tc>
          <w:tcPr>
            <w:tcW w:w="1948" w:type="dxa"/>
          </w:tcPr>
          <w:p w:rsidR="00971D60" w:rsidRPr="009358CA" w:rsidRDefault="00971D60" w:rsidP="009A6663">
            <w:pPr>
              <w:jc w:val="center"/>
              <w:rPr>
                <w:rFonts w:asciiTheme="minorEastAsia" w:hAnsiTheme="minorEastAsia"/>
                <w:szCs w:val="21"/>
              </w:rPr>
            </w:pPr>
            <w:r w:rsidRPr="00971D60">
              <w:rPr>
                <w:rFonts w:asciiTheme="minorEastAsia" w:hAnsiTheme="minorEastAsia" w:hint="eastAsia"/>
                <w:spacing w:val="1"/>
                <w:w w:val="86"/>
                <w:kern w:val="0"/>
                <w:szCs w:val="21"/>
                <w:fitText w:val="1816" w:id="-881600256"/>
              </w:rPr>
              <w:t>エアコンディショナ</w:t>
            </w:r>
            <w:r w:rsidRPr="00971D60">
              <w:rPr>
                <w:rFonts w:asciiTheme="minorEastAsia" w:hAnsiTheme="minorEastAsia" w:hint="eastAsia"/>
                <w:spacing w:val="-3"/>
                <w:w w:val="86"/>
                <w:kern w:val="0"/>
                <w:szCs w:val="21"/>
                <w:fitText w:val="1816" w:id="-881600256"/>
              </w:rPr>
              <w:t>ー</w:t>
            </w:r>
          </w:p>
        </w:tc>
        <w:tc>
          <w:tcPr>
            <w:tcW w:w="1928" w:type="dxa"/>
          </w:tcPr>
          <w:p w:rsidR="00971D60" w:rsidRPr="009358CA" w:rsidRDefault="00971D60" w:rsidP="009A6663">
            <w:pPr>
              <w:jc w:val="center"/>
              <w:rPr>
                <w:rFonts w:asciiTheme="minorEastAsia" w:hAnsiTheme="minorEastAsia"/>
                <w:szCs w:val="21"/>
              </w:rPr>
            </w:pPr>
            <w:r w:rsidRPr="00971D60">
              <w:rPr>
                <w:rFonts w:asciiTheme="minorEastAsia" w:hAnsiTheme="minorEastAsia" w:hint="eastAsia"/>
                <w:spacing w:val="1"/>
                <w:w w:val="86"/>
                <w:kern w:val="0"/>
                <w:szCs w:val="21"/>
                <w:fitText w:val="1816" w:id="-881600255"/>
              </w:rPr>
              <w:t>冷蔵機器及び冷凍機</w:t>
            </w:r>
            <w:r w:rsidRPr="00971D60">
              <w:rPr>
                <w:rFonts w:asciiTheme="minorEastAsia" w:hAnsiTheme="minorEastAsia" w:hint="eastAsia"/>
                <w:spacing w:val="-3"/>
                <w:w w:val="86"/>
                <w:kern w:val="0"/>
                <w:szCs w:val="21"/>
                <w:fitText w:val="1816" w:id="-881600255"/>
              </w:rPr>
              <w:t>器</w:t>
            </w:r>
          </w:p>
        </w:tc>
        <w:tc>
          <w:tcPr>
            <w:tcW w:w="1928" w:type="dxa"/>
          </w:tcPr>
          <w:p w:rsidR="00971D60" w:rsidRPr="009358CA" w:rsidRDefault="00971D60" w:rsidP="009A6663">
            <w:pPr>
              <w:jc w:val="center"/>
              <w:rPr>
                <w:rFonts w:asciiTheme="minorEastAsia" w:hAnsiTheme="minorEastAsia"/>
                <w:szCs w:val="21"/>
              </w:rPr>
            </w:pPr>
            <w:r w:rsidRPr="009358CA">
              <w:rPr>
                <w:rFonts w:asciiTheme="minorEastAsia" w:hAnsiTheme="minorEastAsia" w:hint="eastAsia"/>
                <w:szCs w:val="21"/>
              </w:rPr>
              <w:t>合　計</w:t>
            </w:r>
          </w:p>
        </w:tc>
      </w:tr>
      <w:tr w:rsidR="00971D60" w:rsidRPr="009358CA" w:rsidTr="009A6663">
        <w:trPr>
          <w:trHeight w:val="717"/>
        </w:trPr>
        <w:tc>
          <w:tcPr>
            <w:tcW w:w="3256" w:type="dxa"/>
            <w:vMerge/>
            <w:vAlign w:val="center"/>
          </w:tcPr>
          <w:p w:rsidR="00971D60" w:rsidRPr="009358CA" w:rsidRDefault="00971D60" w:rsidP="009A6663">
            <w:pPr>
              <w:rPr>
                <w:szCs w:val="21"/>
              </w:rPr>
            </w:pPr>
          </w:p>
        </w:tc>
        <w:tc>
          <w:tcPr>
            <w:tcW w:w="1948" w:type="dxa"/>
          </w:tcPr>
          <w:p w:rsidR="00971D60" w:rsidRPr="009358CA" w:rsidRDefault="00971D60" w:rsidP="009A6663">
            <w:pPr>
              <w:jc w:val="right"/>
              <w:rPr>
                <w:rFonts w:asciiTheme="minorEastAsia" w:hAnsiTheme="minorEastAsia"/>
                <w:szCs w:val="21"/>
              </w:rPr>
            </w:pPr>
            <w:r w:rsidRPr="009358CA">
              <w:rPr>
                <w:rFonts w:asciiTheme="minorEastAsia" w:hAnsiTheme="minorEastAsia" w:hint="eastAsia"/>
                <w:szCs w:val="21"/>
              </w:rPr>
              <w:t>台</w:t>
            </w:r>
          </w:p>
        </w:tc>
        <w:tc>
          <w:tcPr>
            <w:tcW w:w="1928" w:type="dxa"/>
          </w:tcPr>
          <w:p w:rsidR="00971D60" w:rsidRPr="009358CA" w:rsidRDefault="00971D60" w:rsidP="009A6663">
            <w:pPr>
              <w:jc w:val="right"/>
              <w:rPr>
                <w:rFonts w:asciiTheme="minorEastAsia" w:hAnsiTheme="minorEastAsia"/>
                <w:szCs w:val="21"/>
              </w:rPr>
            </w:pPr>
            <w:r w:rsidRPr="009358CA">
              <w:rPr>
                <w:rFonts w:asciiTheme="minorEastAsia" w:hAnsiTheme="minorEastAsia" w:hint="eastAsia"/>
                <w:szCs w:val="21"/>
              </w:rPr>
              <w:t>台</w:t>
            </w:r>
          </w:p>
        </w:tc>
        <w:tc>
          <w:tcPr>
            <w:tcW w:w="1928" w:type="dxa"/>
          </w:tcPr>
          <w:p w:rsidR="00971D60" w:rsidRPr="009358CA" w:rsidRDefault="00971D60" w:rsidP="009A6663">
            <w:pPr>
              <w:jc w:val="right"/>
              <w:rPr>
                <w:rFonts w:asciiTheme="minorEastAsia" w:hAnsiTheme="minorEastAsia"/>
                <w:szCs w:val="21"/>
              </w:rPr>
            </w:pPr>
            <w:r w:rsidRPr="009358CA">
              <w:rPr>
                <w:rFonts w:asciiTheme="minorEastAsia" w:hAnsiTheme="minorEastAsia" w:hint="eastAsia"/>
                <w:szCs w:val="21"/>
              </w:rPr>
              <w:t>台</w:t>
            </w:r>
          </w:p>
        </w:tc>
      </w:tr>
      <w:tr w:rsidR="00971D60" w:rsidRPr="009358CA" w:rsidTr="009A6663">
        <w:tc>
          <w:tcPr>
            <w:tcW w:w="3256" w:type="dxa"/>
            <w:vAlign w:val="center"/>
          </w:tcPr>
          <w:p w:rsidR="00971D60" w:rsidRPr="009358CA" w:rsidRDefault="00971D60" w:rsidP="009A6663">
            <w:pPr>
              <w:rPr>
                <w:szCs w:val="21"/>
              </w:rPr>
            </w:pPr>
            <w:r w:rsidRPr="009358CA">
              <w:rPr>
                <w:rFonts w:hint="eastAsia"/>
                <w:szCs w:val="21"/>
              </w:rPr>
              <w:t>廃棄等及び引取り等に係る第一種特定製品の所在地</w:t>
            </w:r>
          </w:p>
        </w:tc>
        <w:tc>
          <w:tcPr>
            <w:tcW w:w="5804" w:type="dxa"/>
            <w:gridSpan w:val="3"/>
          </w:tcPr>
          <w:p w:rsidR="00971D60" w:rsidRPr="009358CA" w:rsidRDefault="00971D60" w:rsidP="009A6663">
            <w:pPr>
              <w:rPr>
                <w:rFonts w:asciiTheme="minorEastAsia" w:hAnsiTheme="minorEastAsia"/>
                <w:szCs w:val="21"/>
              </w:rPr>
            </w:pPr>
          </w:p>
        </w:tc>
      </w:tr>
      <w:tr w:rsidR="00971D60" w:rsidRPr="009358CA" w:rsidTr="009A6663">
        <w:tc>
          <w:tcPr>
            <w:tcW w:w="3256" w:type="dxa"/>
            <w:vAlign w:val="center"/>
          </w:tcPr>
          <w:p w:rsidR="00971D60" w:rsidRPr="009358CA" w:rsidRDefault="00971D60" w:rsidP="009A6663">
            <w:pPr>
              <w:rPr>
                <w:szCs w:val="21"/>
              </w:rPr>
            </w:pPr>
            <w:r w:rsidRPr="009358CA">
              <w:rPr>
                <w:rFonts w:hint="eastAsia"/>
                <w:szCs w:val="21"/>
              </w:rPr>
              <w:t>引取証明書の写しの交付等ができない理由</w:t>
            </w:r>
          </w:p>
        </w:tc>
        <w:tc>
          <w:tcPr>
            <w:tcW w:w="5804" w:type="dxa"/>
            <w:gridSpan w:val="3"/>
          </w:tcPr>
          <w:p w:rsidR="00971D60" w:rsidRPr="009358CA" w:rsidRDefault="00971D60" w:rsidP="009A6663">
            <w:pPr>
              <w:rPr>
                <w:rFonts w:asciiTheme="minorEastAsia" w:hAnsiTheme="minorEastAsia"/>
                <w:szCs w:val="21"/>
              </w:rPr>
            </w:pPr>
          </w:p>
        </w:tc>
      </w:tr>
      <w:tr w:rsidR="00971D60" w:rsidRPr="009358CA" w:rsidTr="009A6663">
        <w:tc>
          <w:tcPr>
            <w:tcW w:w="3256" w:type="dxa"/>
            <w:vAlign w:val="center"/>
          </w:tcPr>
          <w:p w:rsidR="00971D60" w:rsidRPr="009358CA" w:rsidRDefault="00971D60" w:rsidP="009A6663">
            <w:pPr>
              <w:rPr>
                <w:szCs w:val="21"/>
              </w:rPr>
            </w:pPr>
            <w:r w:rsidRPr="009358CA">
              <w:rPr>
                <w:rFonts w:hint="eastAsia"/>
                <w:szCs w:val="21"/>
              </w:rPr>
              <w:t>第一種特定製品引取等実施者の氏名又は名称</w:t>
            </w:r>
          </w:p>
        </w:tc>
        <w:tc>
          <w:tcPr>
            <w:tcW w:w="5804" w:type="dxa"/>
            <w:gridSpan w:val="3"/>
          </w:tcPr>
          <w:p w:rsidR="00971D60" w:rsidRPr="009358CA" w:rsidRDefault="00971D60" w:rsidP="009A6663">
            <w:pPr>
              <w:rPr>
                <w:rFonts w:asciiTheme="minorEastAsia" w:hAnsiTheme="minorEastAsia"/>
                <w:szCs w:val="21"/>
              </w:rPr>
            </w:pPr>
          </w:p>
        </w:tc>
      </w:tr>
      <w:tr w:rsidR="00971D60" w:rsidRPr="009358CA" w:rsidTr="009A6663">
        <w:tc>
          <w:tcPr>
            <w:tcW w:w="3256" w:type="dxa"/>
            <w:vAlign w:val="center"/>
          </w:tcPr>
          <w:p w:rsidR="00971D60" w:rsidRPr="009358CA" w:rsidRDefault="00971D60" w:rsidP="009A6663">
            <w:pPr>
              <w:rPr>
                <w:szCs w:val="21"/>
              </w:rPr>
            </w:pPr>
            <w:r w:rsidRPr="009358CA">
              <w:rPr>
                <w:rFonts w:hint="eastAsia"/>
                <w:szCs w:val="21"/>
              </w:rPr>
              <w:t>フロン類の放出を防止する措置を講ずる第一種フロン類充塡回収業者</w:t>
            </w:r>
          </w:p>
        </w:tc>
        <w:tc>
          <w:tcPr>
            <w:tcW w:w="5804" w:type="dxa"/>
            <w:gridSpan w:val="3"/>
          </w:tcPr>
          <w:p w:rsidR="00971D60" w:rsidRPr="009358CA" w:rsidRDefault="00971D60" w:rsidP="009A6663">
            <w:pPr>
              <w:spacing w:line="240" w:lineRule="exact"/>
              <w:rPr>
                <w:rFonts w:asciiTheme="minorEastAsia" w:hAnsiTheme="minorEastAsia"/>
                <w:szCs w:val="21"/>
              </w:rPr>
            </w:pPr>
            <w:r w:rsidRPr="009358CA">
              <w:rPr>
                <w:rFonts w:asciiTheme="minorEastAsia" w:hAnsiTheme="minorEastAsia" w:hint="eastAsia"/>
                <w:szCs w:val="21"/>
              </w:rPr>
              <w:t>登録番号</w:t>
            </w:r>
          </w:p>
          <w:p w:rsidR="00971D60" w:rsidRPr="009358CA" w:rsidRDefault="00971D60" w:rsidP="009A6663">
            <w:pPr>
              <w:spacing w:line="240" w:lineRule="exact"/>
              <w:rPr>
                <w:rFonts w:asciiTheme="minorEastAsia" w:hAnsiTheme="minorEastAsia"/>
                <w:szCs w:val="21"/>
              </w:rPr>
            </w:pPr>
            <w:r w:rsidRPr="009358CA">
              <w:rPr>
                <w:rFonts w:asciiTheme="minorEastAsia" w:hAnsiTheme="minorEastAsia" w:hint="eastAsia"/>
                <w:szCs w:val="21"/>
              </w:rPr>
              <w:t>(氏名又は名称)</w:t>
            </w:r>
          </w:p>
        </w:tc>
      </w:tr>
      <w:tr w:rsidR="00971D60" w:rsidRPr="009358CA" w:rsidTr="009A6663">
        <w:tc>
          <w:tcPr>
            <w:tcW w:w="3256" w:type="dxa"/>
            <w:vAlign w:val="center"/>
          </w:tcPr>
          <w:p w:rsidR="00971D60" w:rsidRPr="009358CA" w:rsidRDefault="00971D60" w:rsidP="009A6663">
            <w:pPr>
              <w:rPr>
                <w:szCs w:val="21"/>
              </w:rPr>
            </w:pPr>
            <w:r w:rsidRPr="009358CA">
              <w:rPr>
                <w:rFonts w:hint="eastAsia"/>
                <w:szCs w:val="21"/>
              </w:rPr>
              <w:t>廃棄等及び引取り等に際してフロン類の放出を防止するために講ずる措置</w:t>
            </w:r>
          </w:p>
        </w:tc>
        <w:tc>
          <w:tcPr>
            <w:tcW w:w="5804" w:type="dxa"/>
            <w:gridSpan w:val="3"/>
          </w:tcPr>
          <w:p w:rsidR="00971D60" w:rsidRPr="009358CA" w:rsidRDefault="00971D60" w:rsidP="009A6663">
            <w:pPr>
              <w:rPr>
                <w:sz w:val="20"/>
                <w:szCs w:val="20"/>
              </w:rPr>
            </w:pPr>
          </w:p>
        </w:tc>
      </w:tr>
    </w:tbl>
    <w:p w:rsidR="00971D60" w:rsidRPr="009358CA" w:rsidRDefault="00971D60" w:rsidP="00971D60">
      <w:r w:rsidRPr="009358CA">
        <w:rPr>
          <w:rFonts w:hint="eastAsia"/>
        </w:rPr>
        <w:t>備考　１　用紙の大きさは、日本産業規格Ａ４とすること。</w:t>
      </w:r>
    </w:p>
    <w:p w:rsidR="00971D60" w:rsidRDefault="00971D60" w:rsidP="00971D60">
      <w:pPr>
        <w:ind w:left="907" w:hangingChars="400" w:hanging="907"/>
      </w:pPr>
      <w:r>
        <w:rPr>
          <w:rFonts w:hint="eastAsia"/>
        </w:rPr>
        <w:t xml:space="preserve">　　　２</w:t>
      </w:r>
      <w:r w:rsidRPr="009358CA">
        <w:rPr>
          <w:rFonts w:hint="eastAsia"/>
        </w:rPr>
        <w:t xml:space="preserve">　廃棄等及び引取り等に係る第一種特定製品にフロン類が充塡されていないことが明らかであって措置が不要である場合には、当該第一種特定製品の状況（腐食が進行している又は大きな破損があるなど）がわかる写真を添付すること。</w:t>
      </w:r>
    </w:p>
    <w:p w:rsidR="00971D60" w:rsidRDefault="00971D60" w:rsidP="00971D60">
      <w:pPr>
        <w:ind w:left="907" w:hangingChars="400" w:hanging="907"/>
      </w:pPr>
    </w:p>
    <w:p w:rsidR="007B0ABB" w:rsidRPr="009358CA" w:rsidRDefault="00971D60" w:rsidP="00971D60">
      <w:pPr>
        <w:ind w:left="907" w:hangingChars="400" w:hanging="907"/>
      </w:pPr>
      <w:r>
        <w:rPr>
          <w:rFonts w:hint="eastAsia"/>
        </w:rPr>
        <w:t xml:space="preserve">　　　　　　　　　　　　　　　　　　　　　　　　　　　　　　　　　　　　　　　　</w:t>
      </w:r>
    </w:p>
    <w:sectPr w:rsidR="007B0ABB" w:rsidRPr="009358CA" w:rsidSect="00971D60">
      <w:pgSz w:w="11906" w:h="16838" w:code="9"/>
      <w:pgMar w:top="1134" w:right="1418" w:bottom="1134" w:left="1418" w:header="851" w:footer="992" w:gutter="0"/>
      <w:cols w:space="425"/>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44" w:rsidRDefault="00F85344" w:rsidP="000420C6">
      <w:r>
        <w:separator/>
      </w:r>
    </w:p>
  </w:endnote>
  <w:endnote w:type="continuationSeparator" w:id="0">
    <w:p w:rsidR="00F85344" w:rsidRDefault="00F85344" w:rsidP="0004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44" w:rsidRDefault="00F85344" w:rsidP="000420C6">
      <w:r>
        <w:separator/>
      </w:r>
    </w:p>
  </w:footnote>
  <w:footnote w:type="continuationSeparator" w:id="0">
    <w:p w:rsidR="00F85344" w:rsidRDefault="00F85344" w:rsidP="00042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BB"/>
    <w:rsid w:val="0003723B"/>
    <w:rsid w:val="000420C6"/>
    <w:rsid w:val="00095AA6"/>
    <w:rsid w:val="002A3766"/>
    <w:rsid w:val="00424AB8"/>
    <w:rsid w:val="004526FE"/>
    <w:rsid w:val="00597405"/>
    <w:rsid w:val="0068258F"/>
    <w:rsid w:val="006C5DBD"/>
    <w:rsid w:val="006E16AF"/>
    <w:rsid w:val="00703C9B"/>
    <w:rsid w:val="007B0ABB"/>
    <w:rsid w:val="007F6E92"/>
    <w:rsid w:val="00855937"/>
    <w:rsid w:val="00896080"/>
    <w:rsid w:val="009358CA"/>
    <w:rsid w:val="00971D60"/>
    <w:rsid w:val="00AC033A"/>
    <w:rsid w:val="00C31F20"/>
    <w:rsid w:val="00D5311A"/>
    <w:rsid w:val="00E03A5B"/>
    <w:rsid w:val="00E94C5C"/>
    <w:rsid w:val="00F16898"/>
    <w:rsid w:val="00F8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0874DD"/>
  <w15:chartTrackingRefBased/>
  <w15:docId w15:val="{340AA5A6-CE66-4C6C-A789-4BCA4EC2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6E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E92"/>
    <w:rPr>
      <w:rFonts w:asciiTheme="majorHAnsi" w:eastAsiaTheme="majorEastAsia" w:hAnsiTheme="majorHAnsi" w:cstheme="majorBidi"/>
      <w:sz w:val="18"/>
      <w:szCs w:val="18"/>
    </w:rPr>
  </w:style>
  <w:style w:type="paragraph" w:styleId="a6">
    <w:name w:val="header"/>
    <w:basedOn w:val="a"/>
    <w:link w:val="a7"/>
    <w:uiPriority w:val="99"/>
    <w:unhideWhenUsed/>
    <w:rsid w:val="000420C6"/>
    <w:pPr>
      <w:tabs>
        <w:tab w:val="center" w:pos="4252"/>
        <w:tab w:val="right" w:pos="8504"/>
      </w:tabs>
      <w:snapToGrid w:val="0"/>
    </w:pPr>
  </w:style>
  <w:style w:type="character" w:customStyle="1" w:styleId="a7">
    <w:name w:val="ヘッダー (文字)"/>
    <w:basedOn w:val="a0"/>
    <w:link w:val="a6"/>
    <w:uiPriority w:val="99"/>
    <w:rsid w:val="000420C6"/>
  </w:style>
  <w:style w:type="paragraph" w:styleId="a8">
    <w:name w:val="footer"/>
    <w:basedOn w:val="a"/>
    <w:link w:val="a9"/>
    <w:uiPriority w:val="99"/>
    <w:unhideWhenUsed/>
    <w:rsid w:val="000420C6"/>
    <w:pPr>
      <w:tabs>
        <w:tab w:val="center" w:pos="4252"/>
        <w:tab w:val="right" w:pos="8504"/>
      </w:tabs>
      <w:snapToGrid w:val="0"/>
    </w:pPr>
  </w:style>
  <w:style w:type="character" w:customStyle="1" w:styleId="a9">
    <w:name w:val="フッター (文字)"/>
    <w:basedOn w:val="a0"/>
    <w:link w:val="a8"/>
    <w:uiPriority w:val="99"/>
    <w:rsid w:val="000420C6"/>
  </w:style>
  <w:style w:type="table" w:customStyle="1" w:styleId="1">
    <w:name w:val="表 (格子)1"/>
    <w:basedOn w:val="a1"/>
    <w:next w:val="a3"/>
    <w:uiPriority w:val="39"/>
    <w:rsid w:val="0093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F876E51-7556-4413-95C9-DFFCCD11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C14-1525</dc:creator>
  <cp:keywords/>
  <dc:description/>
  <cp:lastModifiedBy>SG14920のC20-2059</cp:lastModifiedBy>
  <cp:revision>16</cp:revision>
  <cp:lastPrinted>2021-01-20T07:40:00Z</cp:lastPrinted>
  <dcterms:created xsi:type="dcterms:W3CDTF">2020-03-04T06:08:00Z</dcterms:created>
  <dcterms:modified xsi:type="dcterms:W3CDTF">2024-11-14T06:25:00Z</dcterms:modified>
</cp:coreProperties>
</file>