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6D3" w:rsidRPr="00F10E33" w:rsidRDefault="000C290A" w:rsidP="000C290A">
      <w:pPr>
        <w:jc w:val="center"/>
        <w:rPr>
          <w:rFonts w:ascii="ＭＳ ゴシック" w:eastAsia="ＭＳ ゴシック" w:hAnsi="ＭＳ ゴシック"/>
          <w:sz w:val="28"/>
        </w:rPr>
      </w:pPr>
      <w:r w:rsidRPr="00F10E33">
        <w:rPr>
          <w:rFonts w:ascii="ＭＳ ゴシック" w:eastAsia="ＭＳ ゴシック" w:hAnsi="ＭＳ ゴシック" w:hint="eastAsia"/>
          <w:sz w:val="28"/>
        </w:rPr>
        <w:t>仕　様　書</w:t>
      </w:r>
    </w:p>
    <w:p w:rsidR="0001413D" w:rsidRPr="00F10E33" w:rsidRDefault="0001413D">
      <w:pPr>
        <w:rPr>
          <w:rFonts w:ascii="ＭＳ ゴシック" w:eastAsia="ＭＳ ゴシック" w:hAnsi="ＭＳ ゴシック"/>
        </w:rPr>
      </w:pPr>
    </w:p>
    <w:p w:rsidR="00C006D3" w:rsidRPr="00F10E33" w:rsidRDefault="0001413D">
      <w:pPr>
        <w:rPr>
          <w:rFonts w:ascii="ＭＳ ゴシック" w:eastAsia="ＭＳ ゴシック" w:hAnsi="ＭＳ ゴシック"/>
        </w:rPr>
      </w:pPr>
      <w:r w:rsidRPr="00F10E33">
        <w:rPr>
          <w:rFonts w:ascii="ＭＳ ゴシック" w:eastAsia="ＭＳ ゴシック" w:hAnsi="ＭＳ ゴシック" w:hint="eastAsia"/>
        </w:rPr>
        <w:t>１　規格・数量</w:t>
      </w:r>
    </w:p>
    <w:p w:rsidR="006F3210" w:rsidRDefault="000C290A" w:rsidP="00DF3783">
      <w:r>
        <w:rPr>
          <w:rFonts w:hint="eastAsia"/>
        </w:rPr>
        <w:t xml:space="preserve">　</w:t>
      </w:r>
      <w:r w:rsidR="006F3210">
        <w:rPr>
          <w:rFonts w:hint="eastAsia"/>
        </w:rPr>
        <w:t xml:space="preserve">　発動発電機</w:t>
      </w:r>
      <w:r w:rsidR="00DF3783">
        <w:rPr>
          <w:rFonts w:hint="eastAsia"/>
        </w:rPr>
        <w:t xml:space="preserve">　２</w:t>
      </w:r>
      <w:bookmarkStart w:id="0" w:name="_GoBack"/>
      <w:bookmarkEnd w:id="0"/>
      <w:r w:rsidR="006F3210">
        <w:rPr>
          <w:rFonts w:hint="eastAsia"/>
        </w:rPr>
        <w:t>台</w:t>
      </w:r>
      <w:r w:rsidR="00EC69F5">
        <w:rPr>
          <w:rFonts w:hint="eastAsia"/>
        </w:rPr>
        <w:t>（機器処分費２台分含む。）</w:t>
      </w:r>
    </w:p>
    <w:p w:rsidR="000C290A" w:rsidRPr="00DF3783" w:rsidRDefault="000C290A"/>
    <w:p w:rsidR="000576A8" w:rsidRPr="00F10E33" w:rsidRDefault="000576A8">
      <w:pPr>
        <w:rPr>
          <w:rFonts w:asciiTheme="majorEastAsia" w:eastAsiaTheme="majorEastAsia" w:hAnsiTheme="majorEastAsia"/>
        </w:rPr>
      </w:pPr>
      <w:r w:rsidRPr="00F10E33">
        <w:rPr>
          <w:rFonts w:asciiTheme="majorEastAsia" w:eastAsiaTheme="majorEastAsia" w:hAnsiTheme="majorEastAsia" w:hint="eastAsia"/>
        </w:rPr>
        <w:t>２　納期</w:t>
      </w:r>
    </w:p>
    <w:p w:rsidR="000576A8" w:rsidRDefault="000576A8">
      <w:r>
        <w:rPr>
          <w:rFonts w:hint="eastAsia"/>
        </w:rPr>
        <w:t xml:space="preserve">　　</w:t>
      </w:r>
      <w:r w:rsidR="009E4CFE">
        <w:rPr>
          <w:rFonts w:hint="eastAsia"/>
        </w:rPr>
        <w:t>令和</w:t>
      </w:r>
      <w:r w:rsidR="00671376">
        <w:rPr>
          <w:rFonts w:hint="eastAsia"/>
        </w:rPr>
        <w:t>６</w:t>
      </w:r>
      <w:r>
        <w:rPr>
          <w:rFonts w:hint="eastAsia"/>
        </w:rPr>
        <w:t>年</w:t>
      </w:r>
      <w:r w:rsidR="006F3210">
        <w:rPr>
          <w:rFonts w:hint="eastAsia"/>
        </w:rPr>
        <w:t>８</w:t>
      </w:r>
      <w:r w:rsidRPr="002E580E">
        <w:rPr>
          <w:rFonts w:ascii="ＭＳ 明朝" w:eastAsia="ＭＳ 明朝" w:hAnsi="ＭＳ 明朝" w:hint="eastAsia"/>
        </w:rPr>
        <w:t>月</w:t>
      </w:r>
      <w:r w:rsidR="00EC69F5">
        <w:rPr>
          <w:rFonts w:ascii="ＭＳ 明朝" w:eastAsia="ＭＳ 明朝" w:hAnsi="ＭＳ 明朝" w:hint="eastAsia"/>
        </w:rPr>
        <w:t>30</w:t>
      </w:r>
      <w:r w:rsidR="006F3210">
        <w:rPr>
          <w:rFonts w:ascii="ＭＳ 明朝" w:eastAsia="ＭＳ 明朝" w:hAnsi="ＭＳ 明朝" w:hint="eastAsia"/>
        </w:rPr>
        <w:t>日</w:t>
      </w:r>
      <w:r w:rsidR="00EC69F5">
        <w:rPr>
          <w:rFonts w:ascii="ＭＳ 明朝" w:eastAsia="ＭＳ 明朝" w:hAnsi="ＭＳ 明朝" w:hint="eastAsia"/>
        </w:rPr>
        <w:t>（金）</w:t>
      </w:r>
    </w:p>
    <w:p w:rsidR="000576A8" w:rsidRDefault="000576A8"/>
    <w:p w:rsidR="000576A8" w:rsidRPr="00F10E33" w:rsidRDefault="000576A8">
      <w:pPr>
        <w:rPr>
          <w:rFonts w:ascii="ＭＳ ゴシック" w:eastAsia="ＭＳ ゴシック" w:hAnsi="ＭＳ ゴシック"/>
        </w:rPr>
      </w:pPr>
      <w:r w:rsidRPr="00F10E33">
        <w:rPr>
          <w:rFonts w:ascii="ＭＳ ゴシック" w:eastAsia="ＭＳ ゴシック" w:hAnsi="ＭＳ ゴシック" w:hint="eastAsia"/>
        </w:rPr>
        <w:t>３　納品場所</w:t>
      </w:r>
    </w:p>
    <w:p w:rsidR="000576A8" w:rsidRDefault="000576A8">
      <w:r>
        <w:rPr>
          <w:rFonts w:hint="eastAsia"/>
        </w:rPr>
        <w:t xml:space="preserve">　　香川県警察本部</w:t>
      </w:r>
      <w:r w:rsidR="00EC69F5">
        <w:rPr>
          <w:rFonts w:hint="eastAsia"/>
        </w:rPr>
        <w:t xml:space="preserve">　交通規制課</w:t>
      </w:r>
    </w:p>
    <w:p w:rsidR="000576A8" w:rsidRDefault="000576A8"/>
    <w:p w:rsidR="006F3210" w:rsidRPr="00F10E33" w:rsidRDefault="000576A8" w:rsidP="006F3210">
      <w:pPr>
        <w:rPr>
          <w:rFonts w:ascii="ＭＳ ゴシック" w:eastAsia="ＭＳ ゴシック" w:hAnsi="ＭＳ ゴシック"/>
        </w:rPr>
      </w:pPr>
      <w:r w:rsidRPr="00F10E33">
        <w:rPr>
          <w:rFonts w:ascii="ＭＳ ゴシック" w:eastAsia="ＭＳ ゴシック" w:hAnsi="ＭＳ ゴシック" w:hint="eastAsia"/>
        </w:rPr>
        <w:t>４　仕様</w:t>
      </w:r>
    </w:p>
    <w:p w:rsidR="006F3210" w:rsidRDefault="00DF3783" w:rsidP="00DF3783">
      <w:pPr>
        <w:ind w:firstLineChars="100" w:firstLine="210"/>
      </w:pPr>
      <w:r>
        <w:rPr>
          <w:rFonts w:hint="eastAsia"/>
        </w:rPr>
        <w:t>（１）</w:t>
      </w:r>
      <w:r w:rsidR="006F3210">
        <w:rPr>
          <w:rFonts w:hint="eastAsia"/>
        </w:rPr>
        <w:t>交流電圧</w:t>
      </w:r>
    </w:p>
    <w:p w:rsidR="00F10E33" w:rsidRPr="00F10E33" w:rsidRDefault="00DF3783" w:rsidP="00F10E33">
      <w:pPr>
        <w:ind w:left="420" w:firstLineChars="200" w:firstLine="420"/>
      </w:pPr>
      <w:r>
        <w:rPr>
          <w:rFonts w:hint="eastAsia"/>
        </w:rPr>
        <w:t>１００</w:t>
      </w:r>
      <w:r>
        <w:rPr>
          <w:rFonts w:hint="eastAsia"/>
        </w:rPr>
        <w:t>V</w:t>
      </w:r>
    </w:p>
    <w:p w:rsidR="00F10E33" w:rsidRDefault="00053EAC">
      <w:r>
        <w:rPr>
          <w:rFonts w:hint="eastAsia"/>
        </w:rPr>
        <w:t xml:space="preserve">　（</w:t>
      </w:r>
      <w:r w:rsidR="00612BD9">
        <w:rPr>
          <w:rFonts w:hint="eastAsia"/>
        </w:rPr>
        <w:t>２</w:t>
      </w:r>
      <w:r>
        <w:rPr>
          <w:rFonts w:hint="eastAsia"/>
        </w:rPr>
        <w:t>）</w:t>
      </w:r>
      <w:r w:rsidR="00F10E33">
        <w:rPr>
          <w:rFonts w:hint="eastAsia"/>
        </w:rPr>
        <w:t>定格出力</w:t>
      </w:r>
    </w:p>
    <w:p w:rsidR="00F10E33" w:rsidRDefault="00F10E33" w:rsidP="00F10E33">
      <w:pPr>
        <w:ind w:firstLineChars="400" w:firstLine="840"/>
      </w:pPr>
      <w:r>
        <w:rPr>
          <w:rFonts w:hint="eastAsia"/>
        </w:rPr>
        <w:t>1.8</w:t>
      </w:r>
      <w:r>
        <w:rPr>
          <w:rFonts w:hint="eastAsia"/>
        </w:rPr>
        <w:t>ｋ</w:t>
      </w:r>
      <w:r>
        <w:rPr>
          <w:rFonts w:hint="eastAsia"/>
        </w:rPr>
        <w:t>VA</w:t>
      </w:r>
      <w:r>
        <w:rPr>
          <w:rFonts w:hint="eastAsia"/>
        </w:rPr>
        <w:t>程度</w:t>
      </w:r>
    </w:p>
    <w:p w:rsidR="00612BD9" w:rsidRDefault="00F10E33" w:rsidP="00F10E33">
      <w:pPr>
        <w:ind w:firstLineChars="100" w:firstLine="210"/>
      </w:pPr>
      <w:r>
        <w:rPr>
          <w:rFonts w:hint="eastAsia"/>
        </w:rPr>
        <w:t>（３）</w:t>
      </w:r>
      <w:r w:rsidR="00053EAC">
        <w:rPr>
          <w:rFonts w:hint="eastAsia"/>
        </w:rPr>
        <w:t>周波数</w:t>
      </w:r>
    </w:p>
    <w:p w:rsidR="00053EAC" w:rsidRDefault="00053EAC">
      <w:r>
        <w:rPr>
          <w:rFonts w:hint="eastAsia"/>
        </w:rPr>
        <w:t xml:space="preserve">　　　　５０</w:t>
      </w:r>
      <w:r>
        <w:rPr>
          <w:rFonts w:hint="eastAsia"/>
        </w:rPr>
        <w:t>Hz/</w:t>
      </w:r>
      <w:r w:rsidR="00DE7275">
        <w:rPr>
          <w:rFonts w:hint="eastAsia"/>
        </w:rPr>
        <w:t>６０</w:t>
      </w:r>
      <w:r w:rsidR="00DE7275">
        <w:rPr>
          <w:rFonts w:hint="eastAsia"/>
        </w:rPr>
        <w:t>Hz</w:t>
      </w:r>
    </w:p>
    <w:p w:rsidR="00DE7275" w:rsidRDefault="00DE7275">
      <w:r>
        <w:rPr>
          <w:rFonts w:hint="eastAsia"/>
        </w:rPr>
        <w:t xml:space="preserve">　（</w:t>
      </w:r>
      <w:r w:rsidR="00F10E33">
        <w:rPr>
          <w:rFonts w:hint="eastAsia"/>
        </w:rPr>
        <w:t>４</w:t>
      </w:r>
      <w:r>
        <w:rPr>
          <w:rFonts w:hint="eastAsia"/>
        </w:rPr>
        <w:t>）連続運転時間</w:t>
      </w:r>
    </w:p>
    <w:p w:rsidR="003E1A4F" w:rsidRDefault="00DE7275" w:rsidP="00612BD9">
      <w:r>
        <w:rPr>
          <w:rFonts w:hint="eastAsia"/>
        </w:rPr>
        <w:t xml:space="preserve">　　　　約７．</w:t>
      </w:r>
      <w:r w:rsidR="00BE7D28">
        <w:rPr>
          <w:rFonts w:hint="eastAsia"/>
        </w:rPr>
        <w:t>５</w:t>
      </w:r>
      <w:r>
        <w:rPr>
          <w:rFonts w:hint="eastAsia"/>
        </w:rPr>
        <w:t>ｈ～約３．</w:t>
      </w:r>
      <w:r w:rsidR="00BE7D28">
        <w:rPr>
          <w:rFonts w:hint="eastAsia"/>
        </w:rPr>
        <w:t>０</w:t>
      </w:r>
      <w:r>
        <w:rPr>
          <w:rFonts w:hint="eastAsia"/>
        </w:rPr>
        <w:t>ｈ</w:t>
      </w:r>
    </w:p>
    <w:p w:rsidR="003E1A4F" w:rsidRDefault="003E1A4F" w:rsidP="00662B2F">
      <w:pPr>
        <w:ind w:left="840" w:hangingChars="400" w:hanging="840"/>
      </w:pPr>
      <w:r>
        <w:rPr>
          <w:rFonts w:hint="eastAsia"/>
        </w:rPr>
        <w:t xml:space="preserve">　　　　</w:t>
      </w:r>
      <w:r w:rsidR="00662B2F">
        <w:rPr>
          <w:rFonts w:hint="eastAsia"/>
        </w:rPr>
        <w:t>※</w:t>
      </w:r>
      <w:r>
        <w:rPr>
          <w:rFonts w:hint="eastAsia"/>
        </w:rPr>
        <w:t>１</w:t>
      </w:r>
      <w:r w:rsidR="00B94AC4">
        <w:rPr>
          <w:rFonts w:hint="eastAsia"/>
        </w:rPr>
        <w:t>/</w:t>
      </w:r>
      <w:r w:rsidR="00662B2F">
        <w:rPr>
          <w:rFonts w:hint="eastAsia"/>
        </w:rPr>
        <w:t>４負荷（エコスロットル作動時）～定格負荷時の数値</w:t>
      </w:r>
    </w:p>
    <w:p w:rsidR="00BB72E1" w:rsidRDefault="00BB72E1" w:rsidP="00DE7275">
      <w:pPr>
        <w:ind w:firstLineChars="100" w:firstLine="210"/>
      </w:pPr>
      <w:r>
        <w:rPr>
          <w:rFonts w:hint="eastAsia"/>
        </w:rPr>
        <w:t>（</w:t>
      </w:r>
      <w:r w:rsidR="00F10E33">
        <w:rPr>
          <w:rFonts w:hint="eastAsia"/>
        </w:rPr>
        <w:t>５</w:t>
      </w:r>
      <w:r>
        <w:rPr>
          <w:rFonts w:hint="eastAsia"/>
        </w:rPr>
        <w:t>）乾燥質量</w:t>
      </w:r>
    </w:p>
    <w:p w:rsidR="000A45C5" w:rsidRDefault="00BB72E1" w:rsidP="00EB7D3F">
      <w:pPr>
        <w:ind w:firstLineChars="100" w:firstLine="210"/>
      </w:pPr>
      <w:r>
        <w:rPr>
          <w:rFonts w:hint="eastAsia"/>
        </w:rPr>
        <w:t xml:space="preserve">　　　</w:t>
      </w:r>
      <w:r w:rsidR="00A40F6F">
        <w:rPr>
          <w:rFonts w:hint="eastAsia"/>
        </w:rPr>
        <w:t>２０</w:t>
      </w:r>
      <w:r>
        <w:rPr>
          <w:rFonts w:hint="eastAsia"/>
        </w:rPr>
        <w:t>kg</w:t>
      </w:r>
      <w:r w:rsidR="001A74E6">
        <w:rPr>
          <w:rFonts w:hint="eastAsia"/>
        </w:rPr>
        <w:t>程度</w:t>
      </w:r>
    </w:p>
    <w:p w:rsidR="001A74E6" w:rsidRDefault="001A74E6" w:rsidP="00EB7D3F">
      <w:pPr>
        <w:ind w:firstLineChars="100" w:firstLine="210"/>
      </w:pPr>
      <w:r>
        <w:rPr>
          <w:rFonts w:hint="eastAsia"/>
        </w:rPr>
        <w:t>（</w:t>
      </w:r>
      <w:r w:rsidR="00F10E33">
        <w:rPr>
          <w:rFonts w:hint="eastAsia"/>
        </w:rPr>
        <w:t>６</w:t>
      </w:r>
      <w:r>
        <w:rPr>
          <w:rFonts w:hint="eastAsia"/>
        </w:rPr>
        <w:t>）参考</w:t>
      </w:r>
    </w:p>
    <w:p w:rsidR="00DF3783" w:rsidRDefault="00DF3783" w:rsidP="00DF3783">
      <w:pPr>
        <w:ind w:firstLineChars="400" w:firstLine="840"/>
      </w:pPr>
      <w:r>
        <w:rPr>
          <w:rFonts w:hint="eastAsia"/>
        </w:rPr>
        <w:t>H</w:t>
      </w:r>
      <w:r>
        <w:t>ONDA</w:t>
      </w:r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t>U</w:t>
      </w:r>
      <w:r w:rsidR="002F2CD7">
        <w:rPr>
          <w:rFonts w:hint="eastAsia"/>
        </w:rPr>
        <w:t>18</w:t>
      </w:r>
      <w:r w:rsidR="002F2CD7">
        <w:t>i</w:t>
      </w:r>
      <w:r w:rsidR="001A74E6">
        <w:rPr>
          <w:rFonts w:hint="eastAsia"/>
        </w:rPr>
        <w:t xml:space="preserve">　同等品可</w:t>
      </w:r>
    </w:p>
    <w:p w:rsidR="00053EAC" w:rsidRDefault="00053EAC"/>
    <w:p w:rsidR="006C4E97" w:rsidRPr="00F10E33" w:rsidRDefault="006C4E97">
      <w:pPr>
        <w:rPr>
          <w:rFonts w:ascii="ＭＳ ゴシック" w:eastAsia="ＭＳ ゴシック" w:hAnsi="ＭＳ ゴシック"/>
        </w:rPr>
      </w:pPr>
      <w:r w:rsidRPr="00F10E33">
        <w:rPr>
          <w:rFonts w:ascii="ＭＳ ゴシック" w:eastAsia="ＭＳ ゴシック" w:hAnsi="ＭＳ ゴシック" w:hint="eastAsia"/>
        </w:rPr>
        <w:t>５　その他</w:t>
      </w:r>
    </w:p>
    <w:p w:rsidR="00EE2396" w:rsidRDefault="00EC69F5" w:rsidP="00EC69F5">
      <w:pPr>
        <w:ind w:leftChars="100" w:left="630" w:hangingChars="200" w:hanging="420"/>
        <w:rPr>
          <w:kern w:val="0"/>
        </w:rPr>
      </w:pPr>
      <w:r>
        <w:rPr>
          <w:rFonts w:hint="eastAsia"/>
        </w:rPr>
        <w:t>（１）</w:t>
      </w:r>
      <w:r w:rsidR="003B7EAD">
        <w:rPr>
          <w:rFonts w:hint="eastAsia"/>
        </w:rPr>
        <w:t>製品納品後１年以内に</w:t>
      </w:r>
      <w:r w:rsidR="00A60514">
        <w:rPr>
          <w:rFonts w:hint="eastAsia"/>
        </w:rPr>
        <w:t>製品不良及び</w:t>
      </w:r>
      <w:r w:rsidR="003B7EAD">
        <w:rPr>
          <w:rFonts w:hint="eastAsia"/>
        </w:rPr>
        <w:t>瑕疵を発見した場合には、受注者は速やか</w:t>
      </w:r>
      <w:r w:rsidR="003B7EAD" w:rsidRPr="00EC69F5">
        <w:rPr>
          <w:rFonts w:hint="eastAsia"/>
          <w:kern w:val="0"/>
        </w:rPr>
        <w:t>に良品と交換することとし、その対応に要する費用は受注者の負担とする。</w:t>
      </w:r>
      <w:r w:rsidR="00EE2396" w:rsidRPr="00EC69F5">
        <w:rPr>
          <w:rFonts w:hint="eastAsia"/>
          <w:kern w:val="0"/>
        </w:rPr>
        <w:t>ただし、香川県警察本部に故意又は重大な過失があった場合、その他納入業者の責に帰すべき事由によらないときは、この限りでない。</w:t>
      </w:r>
    </w:p>
    <w:p w:rsidR="00EC69F5" w:rsidRDefault="00EC69F5" w:rsidP="00EC69F5">
      <w:pPr>
        <w:ind w:leftChars="100" w:left="630" w:hangingChars="200" w:hanging="420"/>
      </w:pPr>
      <w:r>
        <w:rPr>
          <w:rFonts w:hint="eastAsia"/>
        </w:rPr>
        <w:t>（２）</w:t>
      </w:r>
      <w:r>
        <w:rPr>
          <w:rFonts w:hint="eastAsia"/>
        </w:rPr>
        <w:t>発動発電機２台（※）の処分費を含むこと。機器費と処分費の内訳については、契約締結時に別途提出すること。また、機器処分後に処分状況がわかる書類（マニフェスト等）を提出すること。</w:t>
      </w:r>
    </w:p>
    <w:p w:rsidR="00EC69F5" w:rsidRPr="00EC69F5" w:rsidRDefault="00EC69F5" w:rsidP="00EC69F5">
      <w:pPr>
        <w:ind w:firstLineChars="200" w:firstLine="420"/>
        <w:rPr>
          <w:rFonts w:hint="eastAsia"/>
        </w:rPr>
      </w:pPr>
      <w:r>
        <w:rPr>
          <w:rFonts w:hint="eastAsia"/>
        </w:rPr>
        <w:t>（※）</w:t>
      </w:r>
      <w:r w:rsidRPr="00EC69F5">
        <w:rPr>
          <w:rFonts w:hint="eastAsia"/>
        </w:rPr>
        <w:t>HONDA</w:t>
      </w:r>
      <w:r w:rsidRPr="00EC69F5">
        <w:rPr>
          <w:rFonts w:hint="eastAsia"/>
        </w:rPr>
        <w:t xml:space="preserve">　</w:t>
      </w:r>
      <w:r w:rsidRPr="00EC69F5">
        <w:rPr>
          <w:rFonts w:hint="eastAsia"/>
        </w:rPr>
        <w:t>EU24i</w:t>
      </w:r>
      <w:r>
        <w:rPr>
          <w:rFonts w:hint="eastAsia"/>
        </w:rPr>
        <w:t>（</w:t>
      </w:r>
      <w:r w:rsidRPr="00EC69F5">
        <w:rPr>
          <w:rFonts w:hint="eastAsia"/>
        </w:rPr>
        <w:t>全幅</w:t>
      </w:r>
      <w:r w:rsidRPr="00EC69F5">
        <w:t>：</w:t>
      </w:r>
      <w:r>
        <w:rPr>
          <w:rFonts w:hint="eastAsia"/>
        </w:rPr>
        <w:t>482</w:t>
      </w:r>
      <w:r w:rsidRPr="00EC69F5">
        <w:rPr>
          <w:rFonts w:hint="eastAsia"/>
        </w:rPr>
        <w:t>mm</w:t>
      </w:r>
      <w:r w:rsidRPr="00EC69F5">
        <w:t xml:space="preserve">　</w:t>
      </w:r>
      <w:r w:rsidRPr="00EC69F5">
        <w:rPr>
          <w:rFonts w:hint="eastAsia"/>
        </w:rPr>
        <w:t>全高</w:t>
      </w:r>
      <w:r w:rsidRPr="00EC69F5">
        <w:t>：</w:t>
      </w:r>
      <w:r>
        <w:rPr>
          <w:rFonts w:hint="eastAsia"/>
        </w:rPr>
        <w:t>570</w:t>
      </w:r>
      <w:r w:rsidRPr="00EC69F5">
        <w:rPr>
          <w:rFonts w:hint="eastAsia"/>
        </w:rPr>
        <w:t>mm</w:t>
      </w:r>
      <w:r w:rsidRPr="00EC69F5">
        <w:t xml:space="preserve">　</w:t>
      </w:r>
      <w:r w:rsidRPr="00EC69F5">
        <w:rPr>
          <w:rFonts w:hint="eastAsia"/>
        </w:rPr>
        <w:t>乾燥質量</w:t>
      </w:r>
      <w:r w:rsidRPr="00EC69F5">
        <w:t>：</w:t>
      </w:r>
      <w:r>
        <w:rPr>
          <w:rFonts w:hint="eastAsia"/>
        </w:rPr>
        <w:t>55.9</w:t>
      </w:r>
      <w:r w:rsidRPr="00EC69F5">
        <w:rPr>
          <w:rFonts w:hint="eastAsia"/>
        </w:rPr>
        <w:t>kg</w:t>
      </w:r>
      <w:r>
        <w:rPr>
          <w:rFonts w:hint="eastAsia"/>
        </w:rPr>
        <w:t>）</w:t>
      </w:r>
    </w:p>
    <w:sectPr w:rsidR="00EC69F5" w:rsidRPr="00EC69F5" w:rsidSect="00EC69F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CFE" w:rsidRDefault="009E4CFE" w:rsidP="009E4CFE">
      <w:r>
        <w:separator/>
      </w:r>
    </w:p>
  </w:endnote>
  <w:endnote w:type="continuationSeparator" w:id="0">
    <w:p w:rsidR="009E4CFE" w:rsidRDefault="009E4CFE" w:rsidP="009E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CFE" w:rsidRDefault="009E4CFE" w:rsidP="009E4CFE">
      <w:r>
        <w:separator/>
      </w:r>
    </w:p>
  </w:footnote>
  <w:footnote w:type="continuationSeparator" w:id="0">
    <w:p w:rsidR="009E4CFE" w:rsidRDefault="009E4CFE" w:rsidP="009E4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D7BAB"/>
    <w:multiLevelType w:val="hybridMultilevel"/>
    <w:tmpl w:val="901E329A"/>
    <w:lvl w:ilvl="0" w:tplc="7BBAF73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DCF6E77"/>
    <w:multiLevelType w:val="hybridMultilevel"/>
    <w:tmpl w:val="DB3AF9FC"/>
    <w:lvl w:ilvl="0" w:tplc="3FE80FA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B3B4EDA"/>
    <w:multiLevelType w:val="hybridMultilevel"/>
    <w:tmpl w:val="51EE749C"/>
    <w:lvl w:ilvl="0" w:tplc="336E924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13D"/>
    <w:rsid w:val="0001413D"/>
    <w:rsid w:val="0003659F"/>
    <w:rsid w:val="0005278D"/>
    <w:rsid w:val="00053EAC"/>
    <w:rsid w:val="000576A8"/>
    <w:rsid w:val="000A45C5"/>
    <w:rsid w:val="000C290A"/>
    <w:rsid w:val="001A74E6"/>
    <w:rsid w:val="001B1A63"/>
    <w:rsid w:val="0022339F"/>
    <w:rsid w:val="00286954"/>
    <w:rsid w:val="002E580E"/>
    <w:rsid w:val="002F2CD7"/>
    <w:rsid w:val="00314437"/>
    <w:rsid w:val="00315577"/>
    <w:rsid w:val="003B7EAD"/>
    <w:rsid w:val="003E1A4F"/>
    <w:rsid w:val="003E595F"/>
    <w:rsid w:val="00454B67"/>
    <w:rsid w:val="004863DE"/>
    <w:rsid w:val="004A4AA2"/>
    <w:rsid w:val="004F763F"/>
    <w:rsid w:val="00543AC8"/>
    <w:rsid w:val="006067AC"/>
    <w:rsid w:val="00612BD9"/>
    <w:rsid w:val="00662B2F"/>
    <w:rsid w:val="00671376"/>
    <w:rsid w:val="006C4E97"/>
    <w:rsid w:val="006F3210"/>
    <w:rsid w:val="00724804"/>
    <w:rsid w:val="0076708D"/>
    <w:rsid w:val="008B169C"/>
    <w:rsid w:val="00930213"/>
    <w:rsid w:val="009E4CFE"/>
    <w:rsid w:val="00A35C7E"/>
    <w:rsid w:val="00A40429"/>
    <w:rsid w:val="00A40F6F"/>
    <w:rsid w:val="00A60514"/>
    <w:rsid w:val="00AD795F"/>
    <w:rsid w:val="00B2350B"/>
    <w:rsid w:val="00B266BF"/>
    <w:rsid w:val="00B63CD4"/>
    <w:rsid w:val="00B76AC3"/>
    <w:rsid w:val="00B80032"/>
    <w:rsid w:val="00B94AC4"/>
    <w:rsid w:val="00BB34F4"/>
    <w:rsid w:val="00BB72E1"/>
    <w:rsid w:val="00BD3835"/>
    <w:rsid w:val="00BE7D28"/>
    <w:rsid w:val="00C006D3"/>
    <w:rsid w:val="00C431F4"/>
    <w:rsid w:val="00D533FC"/>
    <w:rsid w:val="00D80597"/>
    <w:rsid w:val="00DB7064"/>
    <w:rsid w:val="00DC0177"/>
    <w:rsid w:val="00DE2B1A"/>
    <w:rsid w:val="00DE7275"/>
    <w:rsid w:val="00DF3783"/>
    <w:rsid w:val="00EB7D3F"/>
    <w:rsid w:val="00EC69F5"/>
    <w:rsid w:val="00EE2396"/>
    <w:rsid w:val="00F10E33"/>
    <w:rsid w:val="00F11241"/>
    <w:rsid w:val="00F4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0761A01"/>
  <w15:chartTrackingRefBased/>
  <w15:docId w15:val="{FD8C86F2-5578-4060-B7F3-8918812A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576A8"/>
  </w:style>
  <w:style w:type="character" w:customStyle="1" w:styleId="a5">
    <w:name w:val="日付 (文字)"/>
    <w:basedOn w:val="a0"/>
    <w:link w:val="a4"/>
    <w:uiPriority w:val="99"/>
    <w:semiHidden/>
    <w:rsid w:val="000576A8"/>
  </w:style>
  <w:style w:type="paragraph" w:styleId="a6">
    <w:name w:val="header"/>
    <w:basedOn w:val="a"/>
    <w:link w:val="a7"/>
    <w:uiPriority w:val="99"/>
    <w:unhideWhenUsed/>
    <w:rsid w:val="009E4C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4CFE"/>
  </w:style>
  <w:style w:type="paragraph" w:styleId="a8">
    <w:name w:val="footer"/>
    <w:basedOn w:val="a"/>
    <w:link w:val="a9"/>
    <w:uiPriority w:val="99"/>
    <w:unhideWhenUsed/>
    <w:rsid w:val="009E4C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4CFE"/>
  </w:style>
  <w:style w:type="paragraph" w:styleId="aa">
    <w:name w:val="List Paragraph"/>
    <w:basedOn w:val="a"/>
    <w:uiPriority w:val="34"/>
    <w:qFormat/>
    <w:rsid w:val="00053E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香川県警</dc:creator>
  <cp:keywords/>
  <dc:description/>
  <cp:lastModifiedBy>香川県警</cp:lastModifiedBy>
  <cp:revision>33</cp:revision>
  <cp:lastPrinted>2024-06-06T04:57:00Z</cp:lastPrinted>
  <dcterms:created xsi:type="dcterms:W3CDTF">2021-05-19T04:27:00Z</dcterms:created>
  <dcterms:modified xsi:type="dcterms:W3CDTF">2024-06-11T03:30:00Z</dcterms:modified>
</cp:coreProperties>
</file>